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B2" w:rsidRPr="004C5CF7" w:rsidRDefault="008E46B2" w:rsidP="008E46B2">
      <w:pPr>
        <w:pStyle w:val="Heading1"/>
        <w:ind w:left="360"/>
        <w:jc w:val="center"/>
        <w:rPr>
          <w:noProof/>
        </w:rPr>
      </w:pPr>
      <w:r w:rsidRPr="004C5CF7">
        <w:rPr>
          <w:noProof/>
        </w:rPr>
        <w:t xml:space="preserve">Residentuuri vastuvõtueksami kordamisküsimused </w:t>
      </w:r>
    </w:p>
    <w:p w:rsidR="008E46B2" w:rsidRPr="004C5CF7" w:rsidRDefault="008E46B2" w:rsidP="008E46B2">
      <w:pPr>
        <w:pStyle w:val="Heading1"/>
        <w:ind w:left="360"/>
        <w:jc w:val="center"/>
        <w:rPr>
          <w:b/>
          <w:bCs/>
          <w:noProof/>
        </w:rPr>
      </w:pPr>
      <w:r w:rsidRPr="004C5CF7">
        <w:rPr>
          <w:b/>
          <w:bCs/>
          <w:noProof/>
        </w:rPr>
        <w:t>pulmonoloogia erialal</w:t>
      </w:r>
      <w:r w:rsidR="00041B91" w:rsidRPr="004C5CF7">
        <w:rPr>
          <w:b/>
          <w:bCs/>
          <w:noProof/>
        </w:rPr>
        <w:t xml:space="preserve"> (</w:t>
      </w:r>
      <w:r w:rsidR="008F40CE" w:rsidRPr="004C5CF7">
        <w:rPr>
          <w:b/>
          <w:bCs/>
          <w:noProof/>
        </w:rPr>
        <w:t>uuendatud 05.2024</w:t>
      </w:r>
      <w:r w:rsidR="00041B91" w:rsidRPr="004C5CF7">
        <w:rPr>
          <w:b/>
          <w:bCs/>
          <w:noProof/>
        </w:rPr>
        <w:t>)</w:t>
      </w:r>
    </w:p>
    <w:p w:rsidR="00BE677D" w:rsidRPr="004C5CF7" w:rsidRDefault="00BE677D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p w:rsidR="00C353D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Kopsuhaigus</w:t>
      </w:r>
      <w:r w:rsidR="00AC1F24" w:rsidRPr="004C5CF7">
        <w:rPr>
          <w:noProof/>
          <w:szCs w:val="20"/>
          <w:lang w:val="et-EE"/>
        </w:rPr>
        <w:t>t</w:t>
      </w:r>
      <w:r w:rsidRPr="004C5CF7">
        <w:rPr>
          <w:noProof/>
          <w:szCs w:val="20"/>
          <w:lang w:val="et-EE"/>
        </w:rPr>
        <w:t xml:space="preserve">e tähtsamad sümptomid (köha, rögaeritus, </w:t>
      </w:r>
      <w:r w:rsidR="008F40CE" w:rsidRPr="004C5CF7">
        <w:rPr>
          <w:noProof/>
          <w:szCs w:val="20"/>
          <w:lang w:val="et-EE"/>
        </w:rPr>
        <w:t xml:space="preserve">hingeldus, </w:t>
      </w:r>
      <w:r w:rsidRPr="004C5CF7">
        <w:rPr>
          <w:noProof/>
          <w:szCs w:val="20"/>
          <w:lang w:val="et-EE"/>
        </w:rPr>
        <w:t xml:space="preserve">veriköha, </w:t>
      </w:r>
      <w:r w:rsidR="008F40CE" w:rsidRPr="004C5CF7">
        <w:rPr>
          <w:noProof/>
          <w:szCs w:val="20"/>
          <w:lang w:val="et-EE"/>
        </w:rPr>
        <w:t xml:space="preserve">rindkerevalu, füüsilise sooritusvõime langus, rindkere düskomforti, pingetunne rindkeres, </w:t>
      </w:r>
      <w:r w:rsidRPr="004C5CF7">
        <w:rPr>
          <w:noProof/>
          <w:szCs w:val="20"/>
          <w:lang w:val="et-EE"/>
        </w:rPr>
        <w:t xml:space="preserve">vilistav hingamine, striidor, norskamine, päevane unisus): nende variandid ja kombinatsioonid koos </w:t>
      </w:r>
      <w:r w:rsidR="008F40CE" w:rsidRPr="004C5CF7">
        <w:rPr>
          <w:noProof/>
          <w:szCs w:val="20"/>
          <w:lang w:val="et-EE"/>
        </w:rPr>
        <w:t xml:space="preserve">üldsümptomitega. Eelnimetatu </w:t>
      </w:r>
      <w:r w:rsidRPr="004C5CF7">
        <w:rPr>
          <w:noProof/>
          <w:szCs w:val="20"/>
          <w:lang w:val="et-EE"/>
        </w:rPr>
        <w:t>kliinili</w:t>
      </w:r>
      <w:r w:rsidR="008F40CE" w:rsidRPr="004C5CF7">
        <w:rPr>
          <w:noProof/>
          <w:szCs w:val="20"/>
          <w:lang w:val="et-EE"/>
        </w:rPr>
        <w:t>ne</w:t>
      </w:r>
      <w:r w:rsidR="00427E47" w:rsidRPr="004C5CF7">
        <w:rPr>
          <w:noProof/>
          <w:szCs w:val="20"/>
          <w:lang w:val="et-EE"/>
        </w:rPr>
        <w:t xml:space="preserve"> interpreteerimi</w:t>
      </w:r>
      <w:r w:rsidR="008F40CE" w:rsidRPr="004C5CF7">
        <w:rPr>
          <w:noProof/>
          <w:szCs w:val="20"/>
          <w:lang w:val="et-EE"/>
        </w:rPr>
        <w:t>ne</w:t>
      </w:r>
      <w:r w:rsidR="00427E47"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Patsiendi füüsikaline uurimine kopsuhaiguste seisukohast. Rindkere vaatlus-, palpatsiooni-, perkussiooni- ja auskultatsioonilei</w:t>
      </w:r>
      <w:r w:rsidR="008F40CE" w:rsidRPr="004C5CF7">
        <w:rPr>
          <w:noProof/>
          <w:szCs w:val="20"/>
          <w:lang w:val="et-EE"/>
        </w:rPr>
        <w:t>dude</w:t>
      </w:r>
      <w:r w:rsidRPr="004C5CF7">
        <w:rPr>
          <w:noProof/>
          <w:szCs w:val="20"/>
          <w:lang w:val="et-EE"/>
        </w:rPr>
        <w:t xml:space="preserve"> variandid, nende seosed erinevate </w:t>
      </w:r>
      <w:r w:rsidR="00427E47" w:rsidRPr="004C5CF7">
        <w:rPr>
          <w:noProof/>
          <w:szCs w:val="20"/>
          <w:lang w:val="et-EE"/>
        </w:rPr>
        <w:t xml:space="preserve">rindkere- </w:t>
      </w:r>
      <w:r w:rsidRPr="004C5CF7">
        <w:rPr>
          <w:noProof/>
          <w:szCs w:val="20"/>
          <w:lang w:val="et-EE"/>
        </w:rPr>
        <w:t>ja kopsuhaigustega</w:t>
      </w:r>
      <w:r w:rsidR="00427E47" w:rsidRPr="004C5CF7">
        <w:rPr>
          <w:noProof/>
          <w:szCs w:val="20"/>
          <w:lang w:val="et-EE"/>
        </w:rPr>
        <w:t xml:space="preserve"> ning kliiniliste seisunditega</w:t>
      </w:r>
      <w:r w:rsidRPr="004C5CF7">
        <w:rPr>
          <w:noProof/>
          <w:szCs w:val="20"/>
          <w:lang w:val="et-EE"/>
        </w:rPr>
        <w:t>.</w:t>
      </w:r>
      <w:r w:rsidR="00427E47" w:rsidRPr="004C5CF7">
        <w:rPr>
          <w:noProof/>
          <w:szCs w:val="20"/>
          <w:lang w:val="et-EE"/>
        </w:rPr>
        <w:t xml:space="preserve"> Kopsuväliste muutuste kliiniline tähendus.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C353D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Kopsuhaigustega patsiendi funktsionaalse diagnostika meetodid. Spirograafia. Ventilatsioonifunktsiooni häire põhitüübid: obstruktsioon ja restriktsioon. Bronhodilataatortest, selle tulemuste interpreteerimine ja testi kasutamine. PEF-meetria</w:t>
      </w:r>
      <w:r w:rsidR="008F40CE" w:rsidRPr="004C5CF7">
        <w:rPr>
          <w:noProof/>
          <w:szCs w:val="20"/>
          <w:lang w:val="et-EE"/>
        </w:rPr>
        <w:t xml:space="preserve"> kasutamine</w:t>
      </w:r>
      <w:r w:rsidR="00202FA3" w:rsidRPr="004C5CF7">
        <w:rPr>
          <w:noProof/>
          <w:szCs w:val="20"/>
          <w:lang w:val="et-EE"/>
        </w:rPr>
        <w:t>.</w:t>
      </w:r>
      <w:r w:rsidRPr="004C5CF7">
        <w:rPr>
          <w:noProof/>
          <w:szCs w:val="20"/>
          <w:lang w:val="et-EE"/>
        </w:rPr>
        <w:t xml:space="preserve"> </w:t>
      </w:r>
      <w:r w:rsidR="00427E47" w:rsidRPr="004C5CF7">
        <w:rPr>
          <w:noProof/>
          <w:szCs w:val="20"/>
          <w:lang w:val="et-EE"/>
        </w:rPr>
        <w:t xml:space="preserve">Standardsed koormustestid. </w:t>
      </w:r>
      <w:r w:rsidRPr="004C5CF7">
        <w:rPr>
          <w:noProof/>
          <w:szCs w:val="20"/>
          <w:lang w:val="et-EE"/>
        </w:rPr>
        <w:t>Provokatsioontestid</w:t>
      </w:r>
      <w:r w:rsidR="008F40CE" w:rsidRPr="004C5CF7">
        <w:rPr>
          <w:noProof/>
          <w:szCs w:val="20"/>
          <w:lang w:val="et-EE"/>
        </w:rPr>
        <w:t>.</w:t>
      </w:r>
      <w:r w:rsidRPr="004C5CF7">
        <w:rPr>
          <w:noProof/>
          <w:szCs w:val="20"/>
          <w:lang w:val="et-EE"/>
        </w:rPr>
        <w:t xml:space="preserve"> </w:t>
      </w:r>
      <w:r w:rsidR="008F40CE" w:rsidRPr="004C5CF7">
        <w:rPr>
          <w:noProof/>
          <w:szCs w:val="20"/>
          <w:lang w:val="et-EE"/>
        </w:rPr>
        <w:t>K</w:t>
      </w:r>
      <w:r w:rsidRPr="004C5CF7">
        <w:rPr>
          <w:noProof/>
          <w:szCs w:val="20"/>
          <w:lang w:val="et-EE"/>
        </w:rPr>
        <w:t>o</w:t>
      </w:r>
      <w:r w:rsidR="00427E47" w:rsidRPr="004C5CF7">
        <w:rPr>
          <w:noProof/>
          <w:szCs w:val="20"/>
          <w:lang w:val="et-EE"/>
        </w:rPr>
        <w:t>psude difusioonivõime määramine</w:t>
      </w:r>
      <w:r w:rsidR="008F40CE" w:rsidRPr="004C5CF7">
        <w:rPr>
          <w:noProof/>
          <w:szCs w:val="20"/>
          <w:lang w:val="et-EE"/>
        </w:rPr>
        <w:t>. K</w:t>
      </w:r>
      <w:r w:rsidR="00427E47" w:rsidRPr="004C5CF7">
        <w:rPr>
          <w:noProof/>
          <w:szCs w:val="20"/>
          <w:lang w:val="et-EE"/>
        </w:rPr>
        <w:t>ehapletüsmograafia põhimõtted. V</w:t>
      </w:r>
      <w:r w:rsidRPr="004C5CF7">
        <w:rPr>
          <w:noProof/>
          <w:szCs w:val="20"/>
          <w:lang w:val="et-EE"/>
        </w:rPr>
        <w:t>ere</w:t>
      </w:r>
      <w:r w:rsidR="00427E47" w:rsidRPr="004C5CF7">
        <w:rPr>
          <w:noProof/>
          <w:szCs w:val="20"/>
          <w:lang w:val="et-EE"/>
        </w:rPr>
        <w:t xml:space="preserve">gaaside analüüsid, </w:t>
      </w:r>
      <w:r w:rsidRPr="004C5CF7">
        <w:rPr>
          <w:noProof/>
          <w:szCs w:val="20"/>
          <w:lang w:val="et-EE"/>
        </w:rPr>
        <w:t>pulssoksümeetr</w:t>
      </w:r>
      <w:r w:rsidR="00427E47" w:rsidRPr="004C5CF7">
        <w:rPr>
          <w:noProof/>
          <w:szCs w:val="20"/>
          <w:lang w:val="et-EE"/>
        </w:rPr>
        <w:t>iline monitooring</w:t>
      </w:r>
      <w:r w:rsidR="008F40CE" w:rsidRPr="004C5CF7">
        <w:rPr>
          <w:noProof/>
          <w:szCs w:val="20"/>
          <w:lang w:val="et-EE"/>
        </w:rPr>
        <w:t xml:space="preserve">. Nimetatud uuringute tulemuste </w:t>
      </w:r>
      <w:r w:rsidRPr="004C5CF7">
        <w:rPr>
          <w:noProof/>
          <w:szCs w:val="20"/>
          <w:lang w:val="et-EE"/>
        </w:rPr>
        <w:t xml:space="preserve">kliiniline </w:t>
      </w:r>
      <w:r w:rsidR="008F40CE" w:rsidRPr="004C5CF7">
        <w:rPr>
          <w:noProof/>
          <w:szCs w:val="20"/>
          <w:lang w:val="et-EE"/>
        </w:rPr>
        <w:t>interpreteerimine</w:t>
      </w:r>
      <w:r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C353D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R</w:t>
      </w:r>
      <w:r w:rsidR="009C5A90" w:rsidRPr="004C5CF7">
        <w:rPr>
          <w:noProof/>
          <w:szCs w:val="20"/>
          <w:lang w:val="et-EE"/>
        </w:rPr>
        <w:t>adioloogilised diagnostikameetodid pulmonoloogias: rindkere röntgenoskoopia; röntgenograafia</w:t>
      </w:r>
      <w:r w:rsidR="008F40CE" w:rsidRPr="004C5CF7">
        <w:rPr>
          <w:noProof/>
          <w:szCs w:val="20"/>
          <w:lang w:val="et-EE"/>
        </w:rPr>
        <w:t xml:space="preserve">, </w:t>
      </w:r>
      <w:r w:rsidR="009C5A90" w:rsidRPr="004C5CF7">
        <w:rPr>
          <w:noProof/>
          <w:szCs w:val="20"/>
          <w:lang w:val="et-EE"/>
        </w:rPr>
        <w:t>kompuutertomograafia (CT)</w:t>
      </w:r>
      <w:r w:rsidR="008F40CE" w:rsidRPr="004C5CF7">
        <w:rPr>
          <w:noProof/>
          <w:szCs w:val="20"/>
          <w:lang w:val="et-EE"/>
        </w:rPr>
        <w:t xml:space="preserve"> variandid:</w:t>
      </w:r>
      <w:r w:rsidR="009C5A90" w:rsidRPr="004C5CF7">
        <w:rPr>
          <w:noProof/>
          <w:szCs w:val="20"/>
          <w:lang w:val="et-EE"/>
        </w:rPr>
        <w:t xml:space="preserve"> kõrglahutuslik e. peeneraldustomograafia (HRCT), uuringud kontrastainega, CT-angiograafia</w:t>
      </w:r>
      <w:r w:rsidR="008F40CE" w:rsidRPr="004C5CF7">
        <w:rPr>
          <w:noProof/>
          <w:szCs w:val="20"/>
          <w:lang w:val="et-EE"/>
        </w:rPr>
        <w:t xml:space="preserve">. Rindkere </w:t>
      </w:r>
      <w:r w:rsidR="008D2A22" w:rsidRPr="004C5CF7">
        <w:rPr>
          <w:noProof/>
          <w:szCs w:val="20"/>
          <w:lang w:val="et-EE"/>
        </w:rPr>
        <w:t>ultraheliuuringu</w:t>
      </w:r>
      <w:r w:rsidR="008F40CE" w:rsidRPr="004C5CF7">
        <w:rPr>
          <w:noProof/>
          <w:szCs w:val="20"/>
          <w:lang w:val="et-EE"/>
        </w:rPr>
        <w:t xml:space="preserve">d, </w:t>
      </w:r>
      <w:r w:rsidR="008D2A22" w:rsidRPr="004C5CF7">
        <w:rPr>
          <w:noProof/>
          <w:szCs w:val="20"/>
          <w:lang w:val="et-EE"/>
        </w:rPr>
        <w:t xml:space="preserve">stsintigraafia, </w:t>
      </w:r>
      <w:r w:rsidR="009C5A90" w:rsidRPr="004C5CF7">
        <w:rPr>
          <w:noProof/>
          <w:szCs w:val="20"/>
          <w:lang w:val="et-EE"/>
        </w:rPr>
        <w:t xml:space="preserve">positronemissioontomograafia </w:t>
      </w:r>
      <w:r w:rsidR="00427E47" w:rsidRPr="004C5CF7">
        <w:rPr>
          <w:noProof/>
          <w:szCs w:val="20"/>
          <w:lang w:val="et-EE"/>
        </w:rPr>
        <w:t>(PET)</w:t>
      </w:r>
      <w:r w:rsidR="008F40CE" w:rsidRPr="004C5CF7">
        <w:rPr>
          <w:noProof/>
          <w:szCs w:val="20"/>
          <w:lang w:val="et-EE"/>
        </w:rPr>
        <w:t>,</w:t>
      </w:r>
      <w:r w:rsidRPr="004C5CF7">
        <w:rPr>
          <w:noProof/>
          <w:szCs w:val="20"/>
          <w:lang w:val="et-EE"/>
        </w:rPr>
        <w:t xml:space="preserve"> üksikfooton-emissioonkompuutertomograafia (SPECT)</w:t>
      </w:r>
      <w:r w:rsidR="008D2A22" w:rsidRPr="004C5CF7">
        <w:rPr>
          <w:noProof/>
          <w:szCs w:val="20"/>
          <w:lang w:val="et-EE"/>
        </w:rPr>
        <w:t>:</w:t>
      </w:r>
      <w:r w:rsidRPr="004C5CF7">
        <w:rPr>
          <w:noProof/>
          <w:szCs w:val="20"/>
          <w:lang w:val="et-EE"/>
        </w:rPr>
        <w:t xml:space="preserve"> </w:t>
      </w:r>
      <w:r w:rsidR="009C5A90" w:rsidRPr="004C5CF7">
        <w:rPr>
          <w:noProof/>
          <w:szCs w:val="20"/>
          <w:lang w:val="et-EE"/>
        </w:rPr>
        <w:t xml:space="preserve">näidustused </w:t>
      </w:r>
      <w:r w:rsidR="00427E47" w:rsidRPr="004C5CF7">
        <w:rPr>
          <w:noProof/>
          <w:szCs w:val="20"/>
          <w:lang w:val="et-EE"/>
        </w:rPr>
        <w:t xml:space="preserve">ja võimalused </w:t>
      </w:r>
      <w:r w:rsidR="009C5A90" w:rsidRPr="004C5CF7">
        <w:rPr>
          <w:noProof/>
          <w:szCs w:val="20"/>
          <w:lang w:val="et-EE"/>
        </w:rPr>
        <w:t>pulmonoloogias</w:t>
      </w:r>
      <w:r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Endoskoopilised jt. invasiivsed diagnostikameetodid pulmonoloogias: bronhoskoopia koos </w:t>
      </w:r>
      <w:r w:rsidR="00E94E62" w:rsidRPr="004C5CF7">
        <w:rPr>
          <w:noProof/>
          <w:szCs w:val="20"/>
          <w:lang w:val="et-EE"/>
        </w:rPr>
        <w:t xml:space="preserve">kaasaegsete </w:t>
      </w:r>
      <w:r w:rsidRPr="004C5CF7">
        <w:rPr>
          <w:noProof/>
          <w:szCs w:val="20"/>
          <w:lang w:val="et-EE"/>
        </w:rPr>
        <w:t>abim</w:t>
      </w:r>
      <w:r w:rsidR="00E94E62" w:rsidRPr="004C5CF7">
        <w:rPr>
          <w:noProof/>
          <w:szCs w:val="20"/>
          <w:lang w:val="et-EE"/>
        </w:rPr>
        <w:t>eetoditega, bronhoskoopia liigitus otstarbe järgi</w:t>
      </w:r>
      <w:r w:rsidR="008F40CE" w:rsidRPr="004C5CF7">
        <w:rPr>
          <w:noProof/>
          <w:szCs w:val="20"/>
          <w:lang w:val="et-EE"/>
        </w:rPr>
        <w:t>;</w:t>
      </w:r>
      <w:r w:rsidR="006C5B12" w:rsidRPr="004C5CF7">
        <w:rPr>
          <w:noProof/>
          <w:szCs w:val="20"/>
          <w:lang w:val="et-EE"/>
        </w:rPr>
        <w:t xml:space="preserve"> </w:t>
      </w:r>
      <w:r w:rsidR="00E94E62" w:rsidRPr="004C5CF7">
        <w:rPr>
          <w:noProof/>
          <w:szCs w:val="20"/>
          <w:lang w:val="et-EE"/>
        </w:rPr>
        <w:t>transtorakaalne jäme</w:t>
      </w:r>
      <w:r w:rsidRPr="004C5CF7">
        <w:rPr>
          <w:noProof/>
          <w:szCs w:val="20"/>
          <w:lang w:val="et-EE"/>
        </w:rPr>
        <w:t>nõelbiopsia, pleurapunktsioon</w:t>
      </w:r>
      <w:r w:rsidR="0061142A" w:rsidRPr="004C5CF7">
        <w:rPr>
          <w:noProof/>
          <w:szCs w:val="20"/>
          <w:lang w:val="et-EE"/>
        </w:rPr>
        <w:t>i</w:t>
      </w:r>
      <w:r w:rsidRPr="004C5CF7">
        <w:rPr>
          <w:noProof/>
          <w:szCs w:val="20"/>
          <w:lang w:val="et-EE"/>
        </w:rPr>
        <w:t xml:space="preserve"> e. torakotsentees</w:t>
      </w:r>
      <w:r w:rsidR="0061142A" w:rsidRPr="004C5CF7">
        <w:rPr>
          <w:noProof/>
          <w:szCs w:val="20"/>
          <w:lang w:val="et-EE"/>
        </w:rPr>
        <w:t>i diagnostiline roll</w:t>
      </w:r>
      <w:r w:rsidR="00071771" w:rsidRPr="004C5CF7">
        <w:rPr>
          <w:noProof/>
          <w:szCs w:val="20"/>
          <w:lang w:val="et-EE"/>
        </w:rPr>
        <w:t xml:space="preserve"> ja teostus</w:t>
      </w:r>
      <w:r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Alumiste hingamisteede (juhtehingamisteedes ja alveolaartasandil) </w:t>
      </w:r>
      <w:r w:rsidR="009E1C2E" w:rsidRPr="004C5CF7">
        <w:rPr>
          <w:noProof/>
          <w:szCs w:val="20"/>
          <w:lang w:val="et-EE"/>
        </w:rPr>
        <w:t xml:space="preserve">mehhaanilised, </w:t>
      </w:r>
      <w:r w:rsidRPr="004C5CF7">
        <w:rPr>
          <w:noProof/>
          <w:szCs w:val="20"/>
          <w:lang w:val="et-EE"/>
        </w:rPr>
        <w:t>biokeemilised ja immunoloogilised kaitsemehhanismid (loomulik ja omandatud immuunsus).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C353D0" w:rsidRPr="004C5CF7" w:rsidRDefault="009E1C2E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A</w:t>
      </w:r>
      <w:r w:rsidR="009C5A90" w:rsidRPr="004C5CF7">
        <w:rPr>
          <w:noProof/>
          <w:szCs w:val="20"/>
          <w:lang w:val="et-EE"/>
        </w:rPr>
        <w:t>stma: olemus</w:t>
      </w:r>
      <w:r w:rsidRPr="004C5CF7">
        <w:rPr>
          <w:noProof/>
          <w:szCs w:val="20"/>
          <w:lang w:val="et-EE"/>
        </w:rPr>
        <w:t xml:space="preserve"> ja peamiste astmavormide </w:t>
      </w:r>
      <w:r w:rsidR="009C5A90" w:rsidRPr="004C5CF7">
        <w:rPr>
          <w:noProof/>
          <w:szCs w:val="20"/>
          <w:lang w:val="et-EE"/>
        </w:rPr>
        <w:t>patogenees.</w:t>
      </w:r>
      <w:r w:rsidRPr="004C5CF7">
        <w:rPr>
          <w:noProof/>
          <w:szCs w:val="20"/>
          <w:lang w:val="et-EE"/>
        </w:rPr>
        <w:t xml:space="preserve"> Astma jaotus raskusastmete ja kliiniliselt oluliste fenotüüpide järgi</w:t>
      </w:r>
      <w:r w:rsidR="004415A2"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E1C2E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Astma r</w:t>
      </w:r>
      <w:r w:rsidR="009C5A90" w:rsidRPr="004C5CF7">
        <w:rPr>
          <w:noProof/>
          <w:szCs w:val="20"/>
          <w:lang w:val="et-EE"/>
        </w:rPr>
        <w:t>iskitegurid ja kliinilised haigustunnused. Bronhiaalastma diagnostika erinevates kliinilistes situatsioonides.</w:t>
      </w:r>
      <w:r w:rsidR="00997C78" w:rsidRPr="004C5CF7">
        <w:rPr>
          <w:noProof/>
          <w:szCs w:val="20"/>
          <w:lang w:val="et-EE"/>
        </w:rPr>
        <w:t xml:space="preserve"> Raske astma mõiste ja diagnoosimine.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Astma diferentsiaaldiagnostika, astma ja kroonilise obstruktiivse kopsuhaiguse </w:t>
      </w:r>
      <w:r w:rsidR="00954A76" w:rsidRPr="004C5CF7">
        <w:rPr>
          <w:noProof/>
          <w:szCs w:val="20"/>
          <w:lang w:val="et-EE"/>
        </w:rPr>
        <w:t xml:space="preserve">(KOK) eristamine; astma ja </w:t>
      </w:r>
      <w:r w:rsidR="009E1C2E" w:rsidRPr="004C5CF7">
        <w:rPr>
          <w:noProof/>
          <w:szCs w:val="20"/>
          <w:lang w:val="et-EE"/>
        </w:rPr>
        <w:t>kroonilise obstruktiivse kopsuhaiguse (</w:t>
      </w:r>
      <w:r w:rsidR="00954A76" w:rsidRPr="004C5CF7">
        <w:rPr>
          <w:noProof/>
          <w:szCs w:val="20"/>
          <w:lang w:val="et-EE"/>
        </w:rPr>
        <w:t>KOK</w:t>
      </w:r>
      <w:r w:rsidR="009E1C2E" w:rsidRPr="004C5CF7">
        <w:rPr>
          <w:noProof/>
          <w:szCs w:val="20"/>
          <w:lang w:val="et-EE"/>
        </w:rPr>
        <w:t>-i)</w:t>
      </w:r>
      <w:r w:rsidRPr="004C5CF7">
        <w:rPr>
          <w:noProof/>
          <w:szCs w:val="20"/>
          <w:lang w:val="et-EE"/>
        </w:rPr>
        <w:t xml:space="preserve"> koosesinemine. 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C353D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Bronhiaalastma ravi eesmärgid, astma ravi ülesehituse põhimõtted. Kasutatavad astmaravimid, ravimite klassifikatsioon</w:t>
      </w:r>
      <w:r w:rsidR="00997C78" w:rsidRPr="004C5CF7">
        <w:rPr>
          <w:noProof/>
          <w:szCs w:val="20"/>
          <w:lang w:val="et-EE"/>
        </w:rPr>
        <w:t>. R</w:t>
      </w:r>
      <w:r w:rsidRPr="004C5CF7">
        <w:rPr>
          <w:noProof/>
          <w:szCs w:val="20"/>
          <w:lang w:val="et-EE"/>
        </w:rPr>
        <w:t>avi vastavalt haiguse raskusastmele</w:t>
      </w:r>
      <w:r w:rsidR="005A287D" w:rsidRPr="004C5CF7">
        <w:rPr>
          <w:noProof/>
          <w:szCs w:val="20"/>
          <w:lang w:val="et-EE"/>
        </w:rPr>
        <w:t xml:space="preserve"> ja kliinilisele fenotüübile</w:t>
      </w:r>
      <w:r w:rsidRPr="004C5CF7">
        <w:rPr>
          <w:noProof/>
          <w:szCs w:val="20"/>
          <w:lang w:val="et-EE"/>
        </w:rPr>
        <w:t>. Astma ravi juhtimi</w:t>
      </w:r>
      <w:bookmarkStart w:id="0" w:name="_GoBack"/>
      <w:bookmarkEnd w:id="0"/>
      <w:r w:rsidRPr="004C5CF7">
        <w:rPr>
          <w:noProof/>
          <w:szCs w:val="20"/>
          <w:lang w:val="et-EE"/>
        </w:rPr>
        <w:t>ne.</w:t>
      </w:r>
    </w:p>
    <w:p w:rsidR="009C5A90" w:rsidRPr="004C5CF7" w:rsidRDefault="00D05209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lastRenderedPageBreak/>
        <w:t>Astma ägenemine:</w:t>
      </w:r>
      <w:r w:rsidR="009C5A90" w:rsidRPr="004C5CF7">
        <w:rPr>
          <w:noProof/>
          <w:szCs w:val="20"/>
          <w:lang w:val="et-EE"/>
        </w:rPr>
        <w:t xml:space="preserve"> tüüpilisemad põhjused</w:t>
      </w:r>
      <w:r w:rsidR="004415A2" w:rsidRPr="004C5CF7">
        <w:rPr>
          <w:noProof/>
          <w:szCs w:val="20"/>
          <w:lang w:val="et-EE"/>
        </w:rPr>
        <w:t xml:space="preserve">, </w:t>
      </w:r>
      <w:r w:rsidR="009C5A90" w:rsidRPr="004C5CF7">
        <w:rPr>
          <w:noProof/>
          <w:szCs w:val="20"/>
          <w:lang w:val="et-EE"/>
        </w:rPr>
        <w:t>tunnused, diagnoosimine, raskusastme hindamine, ravi väljaspool haiglat ja haiglaravi. Hospitaliseerimise näidustused astma ägenemisel</w:t>
      </w:r>
      <w:r w:rsidR="005A287D"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Krooniline obstruktiivne kopsuhaigus (KOK): haiguse olemus, </w:t>
      </w:r>
      <w:r w:rsidR="004415A2" w:rsidRPr="004C5CF7">
        <w:rPr>
          <w:noProof/>
          <w:szCs w:val="20"/>
          <w:lang w:val="et-EE"/>
        </w:rPr>
        <w:t xml:space="preserve">põhiseisukohad </w:t>
      </w:r>
      <w:r w:rsidRPr="004C5CF7">
        <w:rPr>
          <w:noProof/>
          <w:szCs w:val="20"/>
          <w:lang w:val="et-EE"/>
        </w:rPr>
        <w:t>epidemioloogia</w:t>
      </w:r>
      <w:r w:rsidR="004415A2" w:rsidRPr="004C5CF7">
        <w:rPr>
          <w:noProof/>
          <w:szCs w:val="20"/>
          <w:lang w:val="et-EE"/>
        </w:rPr>
        <w:t>st</w:t>
      </w:r>
      <w:r w:rsidRPr="004C5CF7">
        <w:rPr>
          <w:noProof/>
          <w:szCs w:val="20"/>
          <w:lang w:val="et-EE"/>
        </w:rPr>
        <w:t xml:space="preserve"> koos arengutrendidega. KOK</w:t>
      </w:r>
      <w:r w:rsidR="004415A2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 xml:space="preserve"> etioloogia, riskitegurid ja patogeneesi põhimehhanismid. KOK põhili</w:t>
      </w:r>
      <w:r w:rsidR="00B753A1" w:rsidRPr="004C5CF7">
        <w:rPr>
          <w:noProof/>
          <w:szCs w:val="20"/>
          <w:lang w:val="et-EE"/>
        </w:rPr>
        <w:t>sed alushaigused - emfüseem ja „</w:t>
      </w:r>
      <w:r w:rsidRPr="004C5CF7">
        <w:rPr>
          <w:noProof/>
          <w:szCs w:val="20"/>
          <w:lang w:val="et-EE"/>
        </w:rPr>
        <w:t>väikeste hingamiste</w:t>
      </w:r>
      <w:r w:rsidR="00B753A1" w:rsidRPr="004C5CF7">
        <w:rPr>
          <w:noProof/>
          <w:szCs w:val="20"/>
          <w:lang w:val="et-EE"/>
        </w:rPr>
        <w:t>ede haigus“</w:t>
      </w:r>
      <w:r w:rsidR="00F35DBC" w:rsidRPr="004C5CF7">
        <w:rPr>
          <w:noProof/>
          <w:szCs w:val="20"/>
          <w:lang w:val="et-EE"/>
        </w:rPr>
        <w:t>:</w:t>
      </w:r>
      <w:r w:rsidR="00C962C1" w:rsidRPr="004C5CF7">
        <w:rPr>
          <w:noProof/>
          <w:szCs w:val="20"/>
          <w:lang w:val="et-EE"/>
        </w:rPr>
        <w:t xml:space="preserve"> nimetatud muutuste</w:t>
      </w:r>
      <w:r w:rsidR="005A287D" w:rsidRPr="004C5CF7">
        <w:rPr>
          <w:noProof/>
          <w:szCs w:val="20"/>
          <w:lang w:val="et-EE"/>
        </w:rPr>
        <w:t xml:space="preserve"> olemus,</w:t>
      </w:r>
      <w:r w:rsidRPr="004C5CF7">
        <w:rPr>
          <w:noProof/>
          <w:szCs w:val="20"/>
          <w:lang w:val="et-EE"/>
        </w:rPr>
        <w:t xml:space="preserve"> püsiobstruktsiooni </w:t>
      </w:r>
      <w:r w:rsidR="005A287D" w:rsidRPr="004C5CF7">
        <w:rPr>
          <w:noProof/>
          <w:szCs w:val="20"/>
          <w:lang w:val="et-EE"/>
        </w:rPr>
        <w:t xml:space="preserve">ja gaasivahetushäirete </w:t>
      </w:r>
      <w:r w:rsidR="00C962C1" w:rsidRPr="004C5CF7">
        <w:rPr>
          <w:noProof/>
          <w:szCs w:val="20"/>
          <w:lang w:val="et-EE"/>
        </w:rPr>
        <w:t xml:space="preserve">tekke </w:t>
      </w:r>
      <w:r w:rsidR="00B753A1" w:rsidRPr="004C5CF7">
        <w:rPr>
          <w:noProof/>
          <w:szCs w:val="20"/>
          <w:lang w:val="et-EE"/>
        </w:rPr>
        <w:t xml:space="preserve">patofüsioloogilised </w:t>
      </w:r>
      <w:r w:rsidRPr="004C5CF7">
        <w:rPr>
          <w:noProof/>
          <w:szCs w:val="20"/>
          <w:lang w:val="et-EE"/>
        </w:rPr>
        <w:t>mehhanismid nende puhul.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KOK</w:t>
      </w:r>
      <w:r w:rsidR="008B576D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 xml:space="preserve"> kliiniline haigusp</w:t>
      </w:r>
      <w:r w:rsidR="00F35DBC" w:rsidRPr="004C5CF7">
        <w:rPr>
          <w:noProof/>
          <w:szCs w:val="20"/>
          <w:lang w:val="et-EE"/>
        </w:rPr>
        <w:t>ilt ja kulg. „Hingamisteede tüüpi KOK</w:t>
      </w:r>
      <w:r w:rsidR="004415A2" w:rsidRPr="004C5CF7">
        <w:rPr>
          <w:noProof/>
          <w:szCs w:val="20"/>
          <w:lang w:val="et-EE"/>
        </w:rPr>
        <w:t>-i</w:t>
      </w:r>
      <w:r w:rsidR="00F35DBC" w:rsidRPr="004C5CF7">
        <w:rPr>
          <w:noProof/>
          <w:szCs w:val="20"/>
          <w:lang w:val="et-EE"/>
        </w:rPr>
        <w:t xml:space="preserve">“ ja </w:t>
      </w:r>
      <w:r w:rsidR="00B753A1" w:rsidRPr="004C5CF7">
        <w:rPr>
          <w:noProof/>
          <w:szCs w:val="20"/>
          <w:lang w:val="et-EE"/>
        </w:rPr>
        <w:t>emfüseemi</w:t>
      </w:r>
      <w:r w:rsidR="00F35DBC" w:rsidRPr="004C5CF7">
        <w:rPr>
          <w:noProof/>
          <w:szCs w:val="20"/>
          <w:lang w:val="et-EE"/>
        </w:rPr>
        <w:t>põhise KOK</w:t>
      </w:r>
      <w:r w:rsidR="004415A2" w:rsidRPr="004C5CF7">
        <w:rPr>
          <w:noProof/>
          <w:szCs w:val="20"/>
          <w:lang w:val="et-EE"/>
        </w:rPr>
        <w:t>-i</w:t>
      </w:r>
      <w:r w:rsidR="002F2323" w:rsidRPr="004C5CF7">
        <w:rPr>
          <w:noProof/>
          <w:szCs w:val="20"/>
          <w:lang w:val="et-EE"/>
        </w:rPr>
        <w:t xml:space="preserve"> </w:t>
      </w:r>
      <w:r w:rsidR="004415A2" w:rsidRPr="004C5CF7">
        <w:rPr>
          <w:noProof/>
          <w:szCs w:val="20"/>
          <w:lang w:val="et-EE"/>
        </w:rPr>
        <w:t xml:space="preserve">funktsionaalsed ja </w:t>
      </w:r>
      <w:r w:rsidRPr="004C5CF7">
        <w:rPr>
          <w:noProof/>
          <w:szCs w:val="20"/>
          <w:lang w:val="et-EE"/>
        </w:rPr>
        <w:t>kliinilised eripärad. KOK diagnostika ja diferentsiaaldiagnostika.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8B576D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KOK ravi eesmärgid, raviprintsiibid ja </w:t>
      </w:r>
      <w:r w:rsidR="00E5089B" w:rsidRPr="004C5CF7">
        <w:rPr>
          <w:noProof/>
          <w:szCs w:val="20"/>
          <w:lang w:val="et-EE"/>
        </w:rPr>
        <w:t>-</w:t>
      </w:r>
      <w:r w:rsidRPr="004C5CF7">
        <w:rPr>
          <w:noProof/>
          <w:szCs w:val="20"/>
          <w:lang w:val="et-EE"/>
        </w:rPr>
        <w:t>võimalused</w:t>
      </w:r>
      <w:r w:rsidR="000F039D" w:rsidRPr="004C5CF7">
        <w:rPr>
          <w:noProof/>
          <w:szCs w:val="20"/>
          <w:lang w:val="et-EE"/>
        </w:rPr>
        <w:t xml:space="preserve"> kaasajal</w:t>
      </w:r>
      <w:r w:rsidRPr="004C5CF7">
        <w:rPr>
          <w:noProof/>
          <w:szCs w:val="20"/>
          <w:lang w:val="et-EE"/>
        </w:rPr>
        <w:t>. KOK</w:t>
      </w:r>
      <w:r w:rsidR="008B576D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 xml:space="preserve"> puhul kasutatavad ravimid.</w:t>
      </w:r>
      <w:r w:rsidR="000E3BF9" w:rsidRPr="004C5CF7">
        <w:rPr>
          <w:noProof/>
          <w:szCs w:val="20"/>
          <w:lang w:val="et-EE"/>
        </w:rPr>
        <w:t xml:space="preserve"> KOK-i mittemedikamentoosse ravi võimalused.</w:t>
      </w:r>
    </w:p>
    <w:p w:rsidR="008B576D" w:rsidRPr="004C5CF7" w:rsidRDefault="008B576D" w:rsidP="008B576D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Taastusravi krooniliste kopsuhaiguste korral </w:t>
      </w:r>
      <w:r w:rsidR="008B576D" w:rsidRPr="004C5CF7">
        <w:rPr>
          <w:noProof/>
          <w:szCs w:val="20"/>
          <w:lang w:val="et-EE"/>
        </w:rPr>
        <w:t xml:space="preserve">KOK-i näite varal </w:t>
      </w:r>
      <w:r w:rsidRPr="004C5CF7">
        <w:rPr>
          <w:noProof/>
          <w:szCs w:val="20"/>
          <w:lang w:val="et-EE"/>
        </w:rPr>
        <w:t>(taastusravi olemus, selle osad, taastusravi eesmärgid, raviviisid, patsiendi hindamine seoses taastusraviga). Suitsetamisest loobumise tähtsus ja võimalused.</w:t>
      </w:r>
      <w:r w:rsidR="000E3BF9" w:rsidRPr="004C5CF7">
        <w:rPr>
          <w:noProof/>
          <w:szCs w:val="20"/>
          <w:lang w:val="et-EE"/>
        </w:rPr>
        <w:t xml:space="preserve"> Vaktsineerimiste roll kopsuhaiguste käsitluses. 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KOK</w:t>
      </w:r>
      <w:r w:rsidR="008B576D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 xml:space="preserve"> ägenemise </w:t>
      </w:r>
      <w:r w:rsidR="008B576D" w:rsidRPr="004C5CF7">
        <w:rPr>
          <w:noProof/>
          <w:szCs w:val="20"/>
          <w:lang w:val="et-EE"/>
        </w:rPr>
        <w:t>kliiniline definitsioon, ägenemise peamised</w:t>
      </w:r>
      <w:r w:rsidRPr="004C5CF7">
        <w:rPr>
          <w:noProof/>
          <w:szCs w:val="20"/>
          <w:lang w:val="et-EE"/>
        </w:rPr>
        <w:t xml:space="preserve"> tekkepõhjused, tunnused, patsiendi seisundi raskuse hindamine</w:t>
      </w:r>
      <w:r w:rsidR="008B576D" w:rsidRPr="004C5CF7">
        <w:rPr>
          <w:noProof/>
          <w:szCs w:val="20"/>
          <w:lang w:val="et-EE"/>
        </w:rPr>
        <w:t xml:space="preserve"> ja diagnostikavõtted KOK-i ägenemise korral.</w:t>
      </w:r>
      <w:r w:rsidRPr="004C5CF7">
        <w:rPr>
          <w:noProof/>
          <w:szCs w:val="20"/>
          <w:lang w:val="et-EE"/>
        </w:rPr>
        <w:t xml:space="preserve"> KOK</w:t>
      </w:r>
      <w:r w:rsidR="008B576D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 xml:space="preserve"> ägenemise ravi.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Äge trahheiit ja bronhiit: etioloogia, kliinilised tunnused, diferentsiaaldiagnostika</w:t>
      </w:r>
      <w:r w:rsidR="008B576D" w:rsidRPr="004C5CF7">
        <w:rPr>
          <w:noProof/>
          <w:szCs w:val="20"/>
          <w:lang w:val="et-EE"/>
        </w:rPr>
        <w:t xml:space="preserve"> ja </w:t>
      </w:r>
      <w:r w:rsidRPr="004C5CF7">
        <w:rPr>
          <w:noProof/>
          <w:szCs w:val="20"/>
          <w:lang w:val="et-EE"/>
        </w:rPr>
        <w:t>ravi. Ägeda bronhiidi tähendus teiste alumiste hingamisteede infektsioonide aspektist.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Krooniline bronhiit: definitsioon, etioloogia, kliiniline haiguspilt, diagnostika ja diferentsiaaldiagnostika</w:t>
      </w:r>
      <w:r w:rsidR="008B576D" w:rsidRPr="004C5CF7">
        <w:rPr>
          <w:noProof/>
          <w:szCs w:val="20"/>
          <w:lang w:val="et-EE"/>
        </w:rPr>
        <w:t xml:space="preserve"> ning</w:t>
      </w:r>
      <w:r w:rsidRPr="004C5CF7">
        <w:rPr>
          <w:noProof/>
          <w:szCs w:val="20"/>
          <w:lang w:val="et-EE"/>
        </w:rPr>
        <w:t xml:space="preserve"> ravi. Kroonilise bronhiidi ägenemine: kliinilised tunnused antibakteriaalne ravi ja selle näidustused kroon</w:t>
      </w:r>
      <w:r w:rsidR="00C353D0" w:rsidRPr="004C5CF7">
        <w:rPr>
          <w:noProof/>
          <w:szCs w:val="20"/>
          <w:lang w:val="et-EE"/>
        </w:rPr>
        <w:t>ilise bronhiidi ägenemise puhul.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Pneumooniad: definitsioon</w:t>
      </w:r>
      <w:r w:rsidR="008B576D" w:rsidRPr="004C5CF7">
        <w:rPr>
          <w:noProof/>
          <w:szCs w:val="20"/>
          <w:lang w:val="et-EE"/>
        </w:rPr>
        <w:t xml:space="preserve"> ja praktikas olulised klassifitseerimise viisid. Pneumoonia e</w:t>
      </w:r>
      <w:r w:rsidRPr="004C5CF7">
        <w:rPr>
          <w:noProof/>
          <w:szCs w:val="20"/>
          <w:lang w:val="et-EE"/>
        </w:rPr>
        <w:t xml:space="preserve">tioloogia </w:t>
      </w:r>
      <w:r w:rsidR="008B576D" w:rsidRPr="004C5CF7">
        <w:rPr>
          <w:noProof/>
          <w:szCs w:val="20"/>
          <w:lang w:val="et-EE"/>
        </w:rPr>
        <w:t>ning</w:t>
      </w:r>
      <w:r w:rsidRPr="004C5CF7">
        <w:rPr>
          <w:noProof/>
          <w:szCs w:val="20"/>
          <w:lang w:val="et-EE"/>
        </w:rPr>
        <w:t xml:space="preserve"> patogenees.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Pneum</w:t>
      </w:r>
      <w:r w:rsidR="000F039D" w:rsidRPr="004C5CF7">
        <w:rPr>
          <w:noProof/>
          <w:szCs w:val="20"/>
          <w:lang w:val="et-EE"/>
        </w:rPr>
        <w:t>oonia</w:t>
      </w:r>
      <w:r w:rsidRPr="004C5CF7">
        <w:rPr>
          <w:noProof/>
          <w:szCs w:val="20"/>
          <w:lang w:val="et-EE"/>
        </w:rPr>
        <w:t xml:space="preserve"> kliiniline haiguspilt, diagnostika, diagnoosimise kriteeriumid, haiguskulg. Pneumoonia sagedasemad ja raskemad tüsistused</w:t>
      </w:r>
      <w:r w:rsidR="008B576D" w:rsidRPr="004C5CF7">
        <w:rPr>
          <w:noProof/>
          <w:szCs w:val="20"/>
          <w:lang w:val="et-EE"/>
        </w:rPr>
        <w:t xml:space="preserve"> (rindkeretüsistused ja üldtüsistused)</w:t>
      </w:r>
      <w:r w:rsidRPr="004C5CF7">
        <w:rPr>
          <w:noProof/>
          <w:szCs w:val="20"/>
          <w:lang w:val="et-EE"/>
        </w:rPr>
        <w:t>, nende tekke vältimise võimalused.</w:t>
      </w:r>
      <w:r w:rsidR="008B576D" w:rsidRPr="004C5CF7">
        <w:rPr>
          <w:noProof/>
          <w:szCs w:val="20"/>
          <w:lang w:val="et-EE"/>
        </w:rPr>
        <w:t xml:space="preserve"> Pneumoonia võimalikud tagajärjed patsiendile, tema organismile.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Pneumoonia</w:t>
      </w:r>
      <w:r w:rsidR="000F039D" w:rsidRPr="004C5CF7">
        <w:rPr>
          <w:noProof/>
          <w:szCs w:val="20"/>
          <w:lang w:val="et-EE"/>
        </w:rPr>
        <w:t>te</w:t>
      </w:r>
      <w:r w:rsidRPr="004C5CF7">
        <w:rPr>
          <w:noProof/>
          <w:szCs w:val="20"/>
          <w:lang w:val="et-EE"/>
        </w:rPr>
        <w:t xml:space="preserve"> diferentsiaaldiagnostika.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Pneumoonia ravi üldprintsiibid. Patsientide jaotus tulenevalt patsiendil lasuvast riskist ja rakendatavast ravist.</w:t>
      </w:r>
      <w:r w:rsidR="000F039D" w:rsidRPr="004C5CF7">
        <w:rPr>
          <w:noProof/>
          <w:szCs w:val="20"/>
          <w:lang w:val="et-EE"/>
        </w:rPr>
        <w:t xml:space="preserve"> </w:t>
      </w:r>
      <w:r w:rsidRPr="004C5CF7">
        <w:rPr>
          <w:noProof/>
          <w:szCs w:val="20"/>
          <w:lang w:val="et-EE"/>
        </w:rPr>
        <w:t xml:space="preserve">Pneumoonia ravi erinevates kliinilistes </w:t>
      </w:r>
      <w:r w:rsidR="000F039D" w:rsidRPr="004C5CF7">
        <w:rPr>
          <w:noProof/>
          <w:szCs w:val="20"/>
          <w:lang w:val="et-EE"/>
        </w:rPr>
        <w:t>situatsioonides</w:t>
      </w:r>
      <w:r w:rsidRPr="004C5CF7">
        <w:rPr>
          <w:noProof/>
          <w:szCs w:val="20"/>
          <w:lang w:val="et-EE"/>
        </w:rPr>
        <w:t xml:space="preserve">. </w:t>
      </w:r>
      <w:r w:rsidR="008B576D" w:rsidRPr="004C5CF7">
        <w:rPr>
          <w:noProof/>
          <w:szCs w:val="20"/>
          <w:lang w:val="et-EE"/>
        </w:rPr>
        <w:t>Põhimõtted, mis määravad h</w:t>
      </w:r>
      <w:r w:rsidRPr="004C5CF7">
        <w:rPr>
          <w:noProof/>
          <w:szCs w:val="20"/>
          <w:lang w:val="et-EE"/>
        </w:rPr>
        <w:t>ospitaliseeri</w:t>
      </w:r>
      <w:r w:rsidR="000F039D" w:rsidRPr="004C5CF7">
        <w:rPr>
          <w:noProof/>
          <w:szCs w:val="20"/>
          <w:lang w:val="et-EE"/>
        </w:rPr>
        <w:t>mise näidustused</w:t>
      </w:r>
      <w:r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Pneumoo</w:t>
      </w:r>
      <w:r w:rsidR="000F039D" w:rsidRPr="004C5CF7">
        <w:rPr>
          <w:noProof/>
          <w:szCs w:val="20"/>
          <w:lang w:val="et-EE"/>
        </w:rPr>
        <w:t>nia ravi efektiivsuse hindamine;</w:t>
      </w:r>
      <w:r w:rsidRPr="004C5CF7">
        <w:rPr>
          <w:noProof/>
          <w:szCs w:val="20"/>
          <w:lang w:val="et-EE"/>
        </w:rPr>
        <w:t xml:space="preserve"> </w:t>
      </w:r>
      <w:r w:rsidR="000F039D" w:rsidRPr="004C5CF7">
        <w:rPr>
          <w:noProof/>
          <w:szCs w:val="20"/>
          <w:lang w:val="et-EE"/>
        </w:rPr>
        <w:t xml:space="preserve">mitteparanev või aeglaselt paranev pneumoonia; </w:t>
      </w:r>
      <w:r w:rsidRPr="004C5CF7">
        <w:rPr>
          <w:noProof/>
          <w:szCs w:val="20"/>
          <w:lang w:val="et-EE"/>
        </w:rPr>
        <w:t xml:space="preserve">taktika </w:t>
      </w:r>
      <w:r w:rsidR="008B576D" w:rsidRPr="004C5CF7">
        <w:rPr>
          <w:noProof/>
          <w:szCs w:val="20"/>
          <w:lang w:val="et-EE"/>
        </w:rPr>
        <w:t xml:space="preserve">mitteparanemise või </w:t>
      </w:r>
      <w:r w:rsidRPr="004C5CF7">
        <w:rPr>
          <w:noProof/>
          <w:szCs w:val="20"/>
          <w:lang w:val="et-EE"/>
        </w:rPr>
        <w:t>mitteefektiivs</w:t>
      </w:r>
      <w:r w:rsidR="00C353D0" w:rsidRPr="004C5CF7">
        <w:rPr>
          <w:noProof/>
          <w:szCs w:val="20"/>
          <w:lang w:val="et-EE"/>
        </w:rPr>
        <w:t>e ravi korral.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Nosokomiaalpneumoonia: mõiste, etioloogia, klassifitseerimine, kliinilise kul</w:t>
      </w:r>
      <w:r w:rsidR="000F039D" w:rsidRPr="004C5CF7">
        <w:rPr>
          <w:noProof/>
          <w:szCs w:val="20"/>
          <w:lang w:val="et-EE"/>
        </w:rPr>
        <w:t xml:space="preserve">u ja ravi tähtsamad iseärasused võrreldes nn. </w:t>
      </w:r>
      <w:r w:rsidR="00437651" w:rsidRPr="004C5CF7">
        <w:rPr>
          <w:noProof/>
          <w:szCs w:val="20"/>
          <w:lang w:val="et-EE"/>
        </w:rPr>
        <w:t xml:space="preserve">keskkonnatekkese </w:t>
      </w:r>
      <w:r w:rsidR="000F039D" w:rsidRPr="004C5CF7">
        <w:rPr>
          <w:noProof/>
          <w:szCs w:val="20"/>
          <w:lang w:val="et-EE"/>
        </w:rPr>
        <w:t>pneumooniaga.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DA2E6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Pleuraempüeem, k</w:t>
      </w:r>
      <w:r w:rsidR="009C5A90" w:rsidRPr="004C5CF7">
        <w:rPr>
          <w:noProof/>
          <w:szCs w:val="20"/>
          <w:lang w:val="et-EE"/>
        </w:rPr>
        <w:t>opsuabstsess ja</w:t>
      </w:r>
      <w:r w:rsidRPr="004C5CF7">
        <w:rPr>
          <w:noProof/>
          <w:szCs w:val="20"/>
          <w:lang w:val="et-EE"/>
        </w:rPr>
        <w:t xml:space="preserve"> püopneumotooraks kui pneumoonia tüsistused</w:t>
      </w:r>
      <w:r w:rsidR="009C5A90" w:rsidRPr="004C5CF7">
        <w:rPr>
          <w:noProof/>
          <w:szCs w:val="20"/>
          <w:lang w:val="et-EE"/>
        </w:rPr>
        <w:t>: tekkepõhjused, etioloogia, diagnostika, haiguskulg ja ravipõhimõtted.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0F039D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Bronhiektaasid ja bronhiektaasiatõbi: mõisted, jaotus, etioloogia, haiguspilt, kaasaegne diagnostika ja ravi: konservatiivse ravi eesmärgid ja võimalused. Kirurgilise ravi näidustused ja põhimõtted.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0F039D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Tsüstiline fibroos hingamiselundite haigusena, diagnostika, kulg. Ravi kaasaegsed aspektid.</w:t>
      </w:r>
      <w:r w:rsidR="002F2323" w:rsidRPr="004C5CF7">
        <w:rPr>
          <w:noProof/>
          <w:szCs w:val="20"/>
          <w:lang w:val="et-EE"/>
        </w:rPr>
        <w:t xml:space="preserve"> 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Vedelik pleuraõõnes (pleuraefusioon): põhilised tekkemehhanismid - nende esine</w:t>
      </w:r>
      <w:r w:rsidR="00E45975" w:rsidRPr="004C5CF7">
        <w:rPr>
          <w:noProof/>
          <w:szCs w:val="20"/>
          <w:lang w:val="et-EE"/>
        </w:rPr>
        <w:t>mine erinevate haiguste puhul. P</w:t>
      </w:r>
      <w:r w:rsidRPr="004C5CF7">
        <w:rPr>
          <w:noProof/>
          <w:szCs w:val="20"/>
          <w:lang w:val="et-EE"/>
        </w:rPr>
        <w:t>leuraefusioonide kliinilised tunnused, diagnostilised eesmärgi</w:t>
      </w:r>
      <w:r w:rsidR="00071771" w:rsidRPr="004C5CF7">
        <w:rPr>
          <w:noProof/>
          <w:szCs w:val="20"/>
          <w:lang w:val="et-EE"/>
        </w:rPr>
        <w:t>d ja meetodid. Pleuriidi mõiste</w:t>
      </w:r>
      <w:r w:rsidRPr="004C5CF7">
        <w:rPr>
          <w:noProof/>
          <w:szCs w:val="20"/>
          <w:lang w:val="et-EE"/>
        </w:rPr>
        <w:t xml:space="preserve">. Pleuraõõne vedeliku klassifikatsioon, transudaadi ja eksudaadi eristamise kriteeriumid, eri parameetritega </w:t>
      </w:r>
      <w:r w:rsidR="00437651" w:rsidRPr="004C5CF7">
        <w:rPr>
          <w:noProof/>
          <w:szCs w:val="20"/>
          <w:lang w:val="et-EE"/>
        </w:rPr>
        <w:t>pleura</w:t>
      </w:r>
      <w:r w:rsidRPr="004C5CF7">
        <w:rPr>
          <w:noProof/>
          <w:szCs w:val="20"/>
          <w:lang w:val="et-EE"/>
        </w:rPr>
        <w:t>vedelike kliinilis-diag</w:t>
      </w:r>
      <w:r w:rsidR="00071771" w:rsidRPr="004C5CF7">
        <w:rPr>
          <w:noProof/>
          <w:szCs w:val="20"/>
          <w:lang w:val="et-EE"/>
        </w:rPr>
        <w:t>nostiline tähendus.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Kopsude</w:t>
      </w:r>
      <w:r w:rsidR="00437651" w:rsidRPr="004C5CF7">
        <w:rPr>
          <w:noProof/>
          <w:szCs w:val="20"/>
          <w:lang w:val="et-EE"/>
        </w:rPr>
        <w:t xml:space="preserve">, </w:t>
      </w:r>
      <w:r w:rsidRPr="004C5CF7">
        <w:rPr>
          <w:noProof/>
          <w:szCs w:val="20"/>
          <w:lang w:val="et-EE"/>
        </w:rPr>
        <w:t xml:space="preserve">hingamisteede </w:t>
      </w:r>
      <w:r w:rsidR="00437651" w:rsidRPr="004C5CF7">
        <w:rPr>
          <w:noProof/>
          <w:szCs w:val="20"/>
          <w:lang w:val="et-EE"/>
        </w:rPr>
        <w:t xml:space="preserve">ja pleura </w:t>
      </w:r>
      <w:r w:rsidRPr="004C5CF7">
        <w:rPr>
          <w:noProof/>
          <w:szCs w:val="20"/>
          <w:lang w:val="et-EE"/>
        </w:rPr>
        <w:t xml:space="preserve">kasvajad: healoomulised, pahaloomulised. Kopsuvähk: epidemioloogia, etioloogia, </w:t>
      </w:r>
      <w:r w:rsidR="00437651" w:rsidRPr="004C5CF7">
        <w:rPr>
          <w:noProof/>
          <w:szCs w:val="20"/>
          <w:lang w:val="et-EE"/>
        </w:rPr>
        <w:t xml:space="preserve">kliiniliselt oluline </w:t>
      </w:r>
      <w:r w:rsidRPr="004C5CF7">
        <w:rPr>
          <w:noProof/>
          <w:szCs w:val="20"/>
          <w:lang w:val="et-EE"/>
        </w:rPr>
        <w:t xml:space="preserve">jaotus histoloogilise tüübi järgi, </w:t>
      </w:r>
      <w:r w:rsidR="00437651" w:rsidRPr="004C5CF7">
        <w:rPr>
          <w:noProof/>
          <w:szCs w:val="20"/>
          <w:lang w:val="et-EE"/>
        </w:rPr>
        <w:t>olulisemate</w:t>
      </w:r>
      <w:r w:rsidRPr="004C5CF7">
        <w:rPr>
          <w:noProof/>
          <w:szCs w:val="20"/>
          <w:lang w:val="et-EE"/>
        </w:rPr>
        <w:t xml:space="preserve"> tüüpide </w:t>
      </w:r>
      <w:r w:rsidR="006840A9" w:rsidRPr="004C5CF7">
        <w:rPr>
          <w:noProof/>
          <w:szCs w:val="20"/>
          <w:lang w:val="et-EE"/>
        </w:rPr>
        <w:t xml:space="preserve">ligikaudne </w:t>
      </w:r>
      <w:r w:rsidRPr="004C5CF7">
        <w:rPr>
          <w:noProof/>
          <w:szCs w:val="20"/>
          <w:lang w:val="et-EE"/>
        </w:rPr>
        <w:t>suhteline esinemissagedus.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Kopsuvähk: </w:t>
      </w:r>
      <w:r w:rsidR="005A430F" w:rsidRPr="004C5CF7">
        <w:rPr>
          <w:noProof/>
          <w:szCs w:val="20"/>
          <w:lang w:val="et-EE"/>
        </w:rPr>
        <w:t xml:space="preserve">haiguse avastamine ja kliinilised haigustunnused </w:t>
      </w:r>
      <w:r w:rsidRPr="004C5CF7">
        <w:rPr>
          <w:noProof/>
          <w:szCs w:val="20"/>
          <w:lang w:val="et-EE"/>
        </w:rPr>
        <w:t>tulenevalt kasvaja kasvust, levikust ja seku</w:t>
      </w:r>
      <w:r w:rsidR="005A430F" w:rsidRPr="004C5CF7">
        <w:rPr>
          <w:noProof/>
          <w:szCs w:val="20"/>
          <w:lang w:val="et-EE"/>
        </w:rPr>
        <w:t>ndaarsetest muutustest kasvajas</w:t>
      </w:r>
      <w:r w:rsidRPr="004C5CF7">
        <w:rPr>
          <w:noProof/>
          <w:szCs w:val="20"/>
          <w:lang w:val="et-EE"/>
        </w:rPr>
        <w:t>; tähtsamad paraneoplastilised sündroomid.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E45975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K</w:t>
      </w:r>
      <w:r w:rsidR="00E45975" w:rsidRPr="004C5CF7">
        <w:rPr>
          <w:noProof/>
          <w:szCs w:val="20"/>
          <w:lang w:val="et-EE"/>
        </w:rPr>
        <w:t>opsuvähk: diagnostika eesmärgid ja diag</w:t>
      </w:r>
      <w:r w:rsidR="009F4F47" w:rsidRPr="004C5CF7">
        <w:rPr>
          <w:noProof/>
          <w:szCs w:val="20"/>
          <w:lang w:val="et-EE"/>
        </w:rPr>
        <w:t>nostika põhimõtteline ülesehitus</w:t>
      </w:r>
      <w:r w:rsidR="005A430F" w:rsidRPr="004C5CF7">
        <w:rPr>
          <w:noProof/>
          <w:szCs w:val="20"/>
          <w:lang w:val="et-EE"/>
        </w:rPr>
        <w:t>,</w:t>
      </w:r>
      <w:r w:rsidR="00E45975" w:rsidRPr="004C5CF7">
        <w:rPr>
          <w:noProof/>
          <w:szCs w:val="20"/>
          <w:lang w:val="et-EE"/>
        </w:rPr>
        <w:t xml:space="preserve"> vajalikud uuringud.</w:t>
      </w:r>
      <w:r w:rsidRPr="004C5CF7">
        <w:rPr>
          <w:noProof/>
          <w:szCs w:val="20"/>
          <w:lang w:val="et-EE"/>
        </w:rPr>
        <w:t xml:space="preserve"> </w:t>
      </w:r>
      <w:r w:rsidR="006840A9" w:rsidRPr="004C5CF7">
        <w:rPr>
          <w:noProof/>
          <w:szCs w:val="20"/>
          <w:lang w:val="et-EE"/>
        </w:rPr>
        <w:t xml:space="preserve">Üldteadmised kopsuvähi prognoosist sõltuvalt </w:t>
      </w:r>
      <w:r w:rsidR="00437651" w:rsidRPr="004C5CF7">
        <w:rPr>
          <w:noProof/>
          <w:szCs w:val="20"/>
          <w:lang w:val="et-EE"/>
        </w:rPr>
        <w:t>patohistoloogilisest jaotusest ning</w:t>
      </w:r>
      <w:r w:rsidR="006840A9" w:rsidRPr="004C5CF7">
        <w:rPr>
          <w:noProof/>
          <w:szCs w:val="20"/>
          <w:lang w:val="et-EE"/>
        </w:rPr>
        <w:t xml:space="preserve"> levikust.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Kopsuembooliad. Jaotus. Kopsuarteri trombemboolia </w:t>
      </w:r>
      <w:r w:rsidR="00E45975" w:rsidRPr="004C5CF7">
        <w:rPr>
          <w:noProof/>
          <w:szCs w:val="20"/>
          <w:lang w:val="et-EE"/>
        </w:rPr>
        <w:t xml:space="preserve">(KATE) </w:t>
      </w:r>
      <w:r w:rsidRPr="004C5CF7">
        <w:rPr>
          <w:noProof/>
          <w:szCs w:val="20"/>
          <w:lang w:val="et-EE"/>
        </w:rPr>
        <w:t>riskitegurid ja</w:t>
      </w:r>
      <w:r w:rsidR="00E45975" w:rsidRPr="004C5CF7">
        <w:rPr>
          <w:noProof/>
          <w:szCs w:val="20"/>
          <w:lang w:val="et-EE"/>
        </w:rPr>
        <w:t xml:space="preserve"> patofüsioloogia. </w:t>
      </w:r>
      <w:r w:rsidRPr="004C5CF7">
        <w:rPr>
          <w:noProof/>
          <w:szCs w:val="20"/>
          <w:lang w:val="et-EE"/>
        </w:rPr>
        <w:t xml:space="preserve">Süvaveenide tromboosi </w:t>
      </w:r>
      <w:r w:rsidR="00E45975" w:rsidRPr="004C5CF7">
        <w:rPr>
          <w:noProof/>
          <w:szCs w:val="20"/>
          <w:lang w:val="et-EE"/>
        </w:rPr>
        <w:t xml:space="preserve">(DVT) </w:t>
      </w:r>
      <w:r w:rsidRPr="004C5CF7">
        <w:rPr>
          <w:noProof/>
          <w:szCs w:val="20"/>
          <w:lang w:val="et-EE"/>
        </w:rPr>
        <w:t xml:space="preserve">ja </w:t>
      </w:r>
      <w:r w:rsidR="00E45975" w:rsidRPr="004C5CF7">
        <w:rPr>
          <w:noProof/>
          <w:szCs w:val="20"/>
          <w:lang w:val="et-EE"/>
        </w:rPr>
        <w:t>KATE</w:t>
      </w:r>
      <w:r w:rsidRPr="004C5CF7">
        <w:rPr>
          <w:noProof/>
          <w:szCs w:val="20"/>
          <w:lang w:val="et-EE"/>
        </w:rPr>
        <w:t xml:space="preserve"> riskitegurid. Kopsuarteri embooliate kliinilised tunnused, diagnoosimiseks kasutatavad uuringumeetodid ja abistavad uuringud. </w:t>
      </w:r>
      <w:r w:rsidR="00E45975" w:rsidRPr="004C5CF7">
        <w:rPr>
          <w:noProof/>
          <w:szCs w:val="20"/>
          <w:lang w:val="et-EE"/>
        </w:rPr>
        <w:t>KATE diagnostiline algoritm. KATE</w:t>
      </w:r>
      <w:r w:rsidRPr="004C5CF7">
        <w:rPr>
          <w:noProof/>
          <w:szCs w:val="20"/>
          <w:lang w:val="et-EE"/>
        </w:rPr>
        <w:t xml:space="preserve"> tõenäosuse hindamine ja diagnoosi kinnitamine.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KATE jaotus raskuse ja patsiendil lasuvate riskide alusel, sellest tulenev patsiendikäsitlus. </w:t>
      </w:r>
      <w:r w:rsidR="009C5A90" w:rsidRPr="004C5CF7">
        <w:rPr>
          <w:noProof/>
          <w:szCs w:val="20"/>
          <w:lang w:val="et-EE"/>
        </w:rPr>
        <w:t xml:space="preserve">Kopsuembooliate ravi võimalused, ravi </w:t>
      </w:r>
      <w:r w:rsidRPr="004C5CF7">
        <w:rPr>
          <w:noProof/>
          <w:szCs w:val="20"/>
          <w:lang w:val="et-EE"/>
        </w:rPr>
        <w:t xml:space="preserve">meetodid, ravi </w:t>
      </w:r>
      <w:r w:rsidR="009C5A90" w:rsidRPr="004C5CF7">
        <w:rPr>
          <w:noProof/>
          <w:szCs w:val="20"/>
          <w:lang w:val="et-EE"/>
        </w:rPr>
        <w:t>läbiviimine ja prognoos.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Pulmonaalhüpertensioon (PH):</w:t>
      </w:r>
      <w:r w:rsidR="009C5A90" w:rsidRPr="004C5CF7">
        <w:rPr>
          <w:noProof/>
          <w:szCs w:val="20"/>
          <w:lang w:val="et-EE"/>
        </w:rPr>
        <w:t xml:space="preserve"> olemus, </w:t>
      </w:r>
      <w:r w:rsidR="00437651" w:rsidRPr="004C5CF7">
        <w:rPr>
          <w:noProof/>
          <w:szCs w:val="20"/>
          <w:lang w:val="et-EE"/>
        </w:rPr>
        <w:t>põhi</w:t>
      </w:r>
      <w:r w:rsidR="009C5A90" w:rsidRPr="004C5CF7">
        <w:rPr>
          <w:noProof/>
          <w:szCs w:val="20"/>
          <w:lang w:val="et-EE"/>
        </w:rPr>
        <w:t>klassifikatsioon, kliinilised haigust</w:t>
      </w:r>
      <w:r w:rsidRPr="004C5CF7">
        <w:rPr>
          <w:noProof/>
          <w:szCs w:val="20"/>
          <w:lang w:val="et-EE"/>
        </w:rPr>
        <w:t>unnused. PH</w:t>
      </w:r>
      <w:r w:rsidR="009C5A90" w:rsidRPr="004C5CF7">
        <w:rPr>
          <w:noProof/>
          <w:szCs w:val="20"/>
          <w:lang w:val="et-EE"/>
        </w:rPr>
        <w:t xml:space="preserve"> põhjused</w:t>
      </w:r>
      <w:r w:rsidR="00C26781" w:rsidRPr="004C5CF7">
        <w:rPr>
          <w:noProof/>
          <w:szCs w:val="20"/>
          <w:lang w:val="et-EE"/>
        </w:rPr>
        <w:t xml:space="preserve"> vastavalt klassifikatsioonile</w:t>
      </w:r>
      <w:r w:rsidR="009C5A90" w:rsidRPr="004C5CF7">
        <w:rPr>
          <w:noProof/>
          <w:szCs w:val="20"/>
          <w:lang w:val="et-EE"/>
        </w:rPr>
        <w:t>. Pulmona</w:t>
      </w:r>
      <w:r w:rsidRPr="004C5CF7">
        <w:rPr>
          <w:noProof/>
          <w:szCs w:val="20"/>
          <w:lang w:val="et-EE"/>
        </w:rPr>
        <w:t>alne arteriaalne hüpertensioon (PAH):</w:t>
      </w:r>
      <w:r w:rsidR="009C5A90" w:rsidRPr="004C5CF7">
        <w:rPr>
          <w:noProof/>
          <w:szCs w:val="20"/>
          <w:lang w:val="et-EE"/>
        </w:rPr>
        <w:t xml:space="preserve"> </w:t>
      </w:r>
      <w:r w:rsidR="00437651" w:rsidRPr="004C5CF7">
        <w:rPr>
          <w:noProof/>
          <w:szCs w:val="20"/>
          <w:lang w:val="et-EE"/>
        </w:rPr>
        <w:t>tuntumad</w:t>
      </w:r>
      <w:r w:rsidR="00C26781" w:rsidRPr="004C5CF7">
        <w:rPr>
          <w:noProof/>
          <w:szCs w:val="20"/>
          <w:lang w:val="et-EE"/>
        </w:rPr>
        <w:t xml:space="preserve"> etioloogilised alagrupid</w:t>
      </w:r>
      <w:r w:rsidR="00437651" w:rsidRPr="004C5CF7">
        <w:rPr>
          <w:noProof/>
          <w:szCs w:val="20"/>
          <w:lang w:val="et-EE"/>
        </w:rPr>
        <w:t>. PAH-i</w:t>
      </w:r>
      <w:r w:rsidR="00C26781" w:rsidRPr="004C5CF7">
        <w:rPr>
          <w:noProof/>
          <w:szCs w:val="20"/>
          <w:lang w:val="et-EE"/>
        </w:rPr>
        <w:t xml:space="preserve"> </w:t>
      </w:r>
      <w:r w:rsidR="009C5A90" w:rsidRPr="004C5CF7">
        <w:rPr>
          <w:noProof/>
          <w:szCs w:val="20"/>
          <w:lang w:val="et-EE"/>
        </w:rPr>
        <w:t>diagnostika</w:t>
      </w:r>
      <w:r w:rsidRPr="004C5CF7">
        <w:rPr>
          <w:noProof/>
          <w:szCs w:val="20"/>
          <w:lang w:val="et-EE"/>
        </w:rPr>
        <w:t xml:space="preserve"> käik</w:t>
      </w:r>
      <w:r w:rsidR="008B1735" w:rsidRPr="004C5CF7">
        <w:rPr>
          <w:noProof/>
          <w:szCs w:val="20"/>
          <w:lang w:val="et-EE"/>
        </w:rPr>
        <w:t xml:space="preserve"> (k.a. diagnostiline algoritm)</w:t>
      </w:r>
      <w:r w:rsidRPr="004C5CF7">
        <w:rPr>
          <w:noProof/>
          <w:szCs w:val="20"/>
          <w:lang w:val="et-EE"/>
        </w:rPr>
        <w:t xml:space="preserve">, kaasaegsed </w:t>
      </w:r>
      <w:r w:rsidR="008B1735" w:rsidRPr="004C5CF7">
        <w:rPr>
          <w:noProof/>
          <w:szCs w:val="20"/>
          <w:lang w:val="et-EE"/>
        </w:rPr>
        <w:t xml:space="preserve">patsiendi hindamise </w:t>
      </w:r>
      <w:r w:rsidR="005A430F" w:rsidRPr="004C5CF7">
        <w:rPr>
          <w:noProof/>
          <w:szCs w:val="20"/>
          <w:lang w:val="et-EE"/>
        </w:rPr>
        <w:t xml:space="preserve">ja ravi </w:t>
      </w:r>
      <w:r w:rsidR="008B1735" w:rsidRPr="004C5CF7">
        <w:rPr>
          <w:noProof/>
          <w:szCs w:val="20"/>
          <w:lang w:val="et-EE"/>
        </w:rPr>
        <w:t xml:space="preserve">põhimõtted </w:t>
      </w:r>
      <w:r w:rsidR="005A430F" w:rsidRPr="004C5CF7">
        <w:rPr>
          <w:noProof/>
          <w:szCs w:val="20"/>
          <w:lang w:val="et-EE"/>
        </w:rPr>
        <w:t xml:space="preserve">(sh. olulisemad PAH ravimirühmad) </w:t>
      </w:r>
      <w:r w:rsidR="008B1735" w:rsidRPr="004C5CF7">
        <w:rPr>
          <w:noProof/>
          <w:szCs w:val="20"/>
          <w:lang w:val="et-EE"/>
        </w:rPr>
        <w:t>ning</w:t>
      </w:r>
      <w:r w:rsidR="009C5A90" w:rsidRPr="004C5CF7">
        <w:rPr>
          <w:noProof/>
          <w:szCs w:val="20"/>
          <w:lang w:val="et-EE"/>
        </w:rPr>
        <w:t xml:space="preserve"> prognoos.</w:t>
      </w:r>
      <w:r w:rsidRPr="004C5CF7">
        <w:rPr>
          <w:noProof/>
          <w:szCs w:val="20"/>
          <w:lang w:val="et-EE"/>
        </w:rPr>
        <w:t xml:space="preserve"> Krooniline trombembooliline pulmonaalhüpertensioon (CTEPH).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Inter</w:t>
      </w:r>
      <w:r w:rsidR="0066010C" w:rsidRPr="004C5CF7">
        <w:rPr>
          <w:noProof/>
          <w:szCs w:val="20"/>
          <w:lang w:val="et-EE"/>
        </w:rPr>
        <w:t>stitsiaalsed kopsuhaigused (ILD)</w:t>
      </w:r>
      <w:r w:rsidRPr="004C5CF7">
        <w:rPr>
          <w:noProof/>
          <w:szCs w:val="20"/>
          <w:lang w:val="et-EE"/>
        </w:rPr>
        <w:t>:</w:t>
      </w:r>
      <w:r w:rsidR="009C5A90" w:rsidRPr="004C5CF7">
        <w:rPr>
          <w:noProof/>
          <w:szCs w:val="20"/>
          <w:lang w:val="et-EE"/>
        </w:rPr>
        <w:t xml:space="preserve"> mõiste</w:t>
      </w:r>
      <w:r w:rsidRPr="004C5CF7">
        <w:rPr>
          <w:noProof/>
          <w:szCs w:val="20"/>
          <w:lang w:val="et-EE"/>
        </w:rPr>
        <w:t xml:space="preserve">, </w:t>
      </w:r>
      <w:r w:rsidR="009C5A90" w:rsidRPr="004C5CF7">
        <w:rPr>
          <w:noProof/>
          <w:szCs w:val="20"/>
          <w:lang w:val="et-EE"/>
        </w:rPr>
        <w:t>liigitus - haiguste rühma</w:t>
      </w:r>
      <w:r w:rsidRPr="004C5CF7">
        <w:rPr>
          <w:noProof/>
          <w:szCs w:val="20"/>
          <w:lang w:val="et-EE"/>
        </w:rPr>
        <w:t>d, mis sellesse gruppi kuuluvad</w:t>
      </w:r>
      <w:r w:rsidR="00437651" w:rsidRPr="004C5CF7">
        <w:rPr>
          <w:noProof/>
          <w:szCs w:val="20"/>
          <w:lang w:val="et-EE"/>
        </w:rPr>
        <w:t>: ekspositsioonidest tingitud</w:t>
      </w:r>
      <w:r w:rsidR="0077541F" w:rsidRPr="004C5CF7">
        <w:rPr>
          <w:noProof/>
          <w:szCs w:val="20"/>
          <w:lang w:val="et-EE"/>
        </w:rPr>
        <w:t xml:space="preserve">, </w:t>
      </w:r>
      <w:r w:rsidR="00437651" w:rsidRPr="004C5CF7">
        <w:rPr>
          <w:noProof/>
          <w:szCs w:val="20"/>
          <w:lang w:val="et-EE"/>
        </w:rPr>
        <w:t>süsteemsetest autoimmuunhaigustest tingitud</w:t>
      </w:r>
      <w:r w:rsidR="0077541F" w:rsidRPr="004C5CF7">
        <w:rPr>
          <w:noProof/>
          <w:szCs w:val="20"/>
          <w:lang w:val="et-EE"/>
        </w:rPr>
        <w:t xml:space="preserve"> ja </w:t>
      </w:r>
      <w:r w:rsidR="0077541F" w:rsidRPr="004C5CF7">
        <w:rPr>
          <w:noProof/>
          <w:szCs w:val="20"/>
          <w:lang w:val="et-EE"/>
        </w:rPr>
        <w:lastRenderedPageBreak/>
        <w:t>idiopaatilised.</w:t>
      </w:r>
      <w:r w:rsidR="00437651" w:rsidRPr="004C5CF7">
        <w:rPr>
          <w:noProof/>
          <w:szCs w:val="20"/>
          <w:lang w:val="et-EE"/>
        </w:rPr>
        <w:t xml:space="preserve"> Diagnoosimise </w:t>
      </w:r>
      <w:r w:rsidR="0066010C" w:rsidRPr="004C5CF7">
        <w:rPr>
          <w:noProof/>
          <w:szCs w:val="20"/>
          <w:lang w:val="et-EE"/>
        </w:rPr>
        <w:t>põhimõtted, kui kahtluse all on ILD</w:t>
      </w:r>
      <w:r w:rsidR="00437651" w:rsidRPr="004C5CF7">
        <w:rPr>
          <w:noProof/>
          <w:szCs w:val="20"/>
          <w:lang w:val="et-EE"/>
        </w:rPr>
        <w:t>: alates kahtluse tekkimisest kuni lõpliku diagnoosini</w:t>
      </w:r>
      <w:r w:rsidR="0066010C" w:rsidRPr="004C5CF7">
        <w:rPr>
          <w:noProof/>
          <w:szCs w:val="20"/>
          <w:lang w:val="et-EE"/>
        </w:rPr>
        <w:t>.</w:t>
      </w:r>
      <w:r w:rsidR="0077541F" w:rsidRPr="004C5CF7">
        <w:rPr>
          <w:noProof/>
          <w:szCs w:val="20"/>
          <w:lang w:val="et-EE"/>
        </w:rPr>
        <w:t xml:space="preserve"> „Progresseeruva kopsufibroosi“ (PPF) mõiste.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Idiopaatilise kopsufibroosi (IPF</w:t>
      </w:r>
      <w:r w:rsidR="0077541F" w:rsidRPr="004C5CF7">
        <w:rPr>
          <w:noProof/>
          <w:szCs w:val="20"/>
          <w:lang w:val="et-EE"/>
        </w:rPr>
        <w:t>-i</w:t>
      </w:r>
      <w:r w:rsidRPr="004C5CF7">
        <w:rPr>
          <w:noProof/>
          <w:szCs w:val="20"/>
          <w:lang w:val="et-EE"/>
        </w:rPr>
        <w:t>) mõiste, kliiniline haiguspilt, diagnostika, diferentsiaaldiagnostika ja ravi põhimõtted.</w:t>
      </w:r>
      <w:r w:rsidR="00E45975" w:rsidRPr="004C5CF7">
        <w:rPr>
          <w:noProof/>
          <w:szCs w:val="20"/>
          <w:lang w:val="et-EE"/>
        </w:rPr>
        <w:t xml:space="preserve"> IPF ägenemine.</w:t>
      </w:r>
      <w:r w:rsidR="0077541F" w:rsidRPr="004C5CF7">
        <w:rPr>
          <w:noProof/>
          <w:szCs w:val="20"/>
          <w:lang w:val="et-EE"/>
        </w:rPr>
        <w:t xml:space="preserve"> Muude idiopaatiliste interstitsiaalsete pneumooniate (IIP-d) esindajate lühiiseloomustus.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Hüper</w:t>
      </w:r>
      <w:r w:rsidR="00E45975" w:rsidRPr="004C5CF7">
        <w:rPr>
          <w:noProof/>
          <w:szCs w:val="20"/>
          <w:lang w:val="et-EE"/>
        </w:rPr>
        <w:t>sensitiivsuspneumoniidid (HP)</w:t>
      </w:r>
      <w:r w:rsidRPr="004C5CF7">
        <w:rPr>
          <w:noProof/>
          <w:szCs w:val="20"/>
          <w:lang w:val="et-EE"/>
        </w:rPr>
        <w:t>: olemus, etioloog</w:t>
      </w:r>
      <w:r w:rsidR="00E45975" w:rsidRPr="004C5CF7">
        <w:rPr>
          <w:noProof/>
          <w:szCs w:val="20"/>
          <w:lang w:val="et-EE"/>
        </w:rPr>
        <w:t>ia, patogeneesi põ</w:t>
      </w:r>
      <w:r w:rsidR="00071771" w:rsidRPr="004C5CF7">
        <w:rPr>
          <w:noProof/>
          <w:szCs w:val="20"/>
          <w:lang w:val="et-EE"/>
        </w:rPr>
        <w:t>himehhanismid. HP jaotus (põletikuline ja fibrootiline</w:t>
      </w:r>
      <w:r w:rsidR="00E45975" w:rsidRPr="004C5CF7">
        <w:rPr>
          <w:noProof/>
          <w:szCs w:val="20"/>
          <w:lang w:val="et-EE"/>
        </w:rPr>
        <w:t>), kliiniline väljendus</w:t>
      </w:r>
      <w:r w:rsidR="0061613B" w:rsidRPr="004C5CF7">
        <w:rPr>
          <w:noProof/>
          <w:szCs w:val="20"/>
          <w:lang w:val="et-EE"/>
        </w:rPr>
        <w:t xml:space="preserve">, diagnoosimine, </w:t>
      </w:r>
      <w:r w:rsidRPr="004C5CF7">
        <w:rPr>
          <w:noProof/>
          <w:szCs w:val="20"/>
          <w:lang w:val="et-EE"/>
        </w:rPr>
        <w:t>ravi</w:t>
      </w:r>
      <w:r w:rsidR="0061613B" w:rsidRPr="004C5CF7">
        <w:rPr>
          <w:noProof/>
          <w:szCs w:val="20"/>
          <w:lang w:val="et-EE"/>
        </w:rPr>
        <w:t xml:space="preserve">võimalused ja prognoos tulenevalt </w:t>
      </w:r>
      <w:r w:rsidR="006E0069" w:rsidRPr="004C5CF7">
        <w:rPr>
          <w:noProof/>
          <w:szCs w:val="20"/>
          <w:lang w:val="et-EE"/>
        </w:rPr>
        <w:t>HP vormist.</w:t>
      </w:r>
    </w:p>
    <w:p w:rsidR="00192C4B" w:rsidRPr="004C5CF7" w:rsidRDefault="00192C4B" w:rsidP="00192C4B">
      <w:pPr>
        <w:pStyle w:val="ListParagraph"/>
        <w:rPr>
          <w:noProof/>
          <w:lang w:val="et-EE"/>
        </w:rPr>
      </w:pPr>
    </w:p>
    <w:p w:rsidR="00192C4B" w:rsidRPr="004C5CF7" w:rsidRDefault="00192C4B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lang w:val="et-EE"/>
        </w:rPr>
        <w:t xml:space="preserve">Levinumate pneumokoniooside </w:t>
      </w:r>
      <w:r w:rsidR="00437651" w:rsidRPr="004C5CF7">
        <w:rPr>
          <w:noProof/>
          <w:lang w:val="et-EE"/>
        </w:rPr>
        <w:t xml:space="preserve">(asbestoos, silikoos, antrakoos) </w:t>
      </w:r>
      <w:r w:rsidR="0077541F" w:rsidRPr="004C5CF7">
        <w:rPr>
          <w:noProof/>
          <w:lang w:val="et-EE"/>
        </w:rPr>
        <w:t>üld</w:t>
      </w:r>
      <w:r w:rsidRPr="004C5CF7">
        <w:rPr>
          <w:noProof/>
          <w:lang w:val="et-EE"/>
        </w:rPr>
        <w:t>iseloomustus</w:t>
      </w:r>
      <w:r w:rsidR="00437651" w:rsidRPr="004C5CF7">
        <w:rPr>
          <w:noProof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Sarkoidoos: haiguse mõiste, </w:t>
      </w:r>
      <w:r w:rsidR="0077541F" w:rsidRPr="004C5CF7">
        <w:rPr>
          <w:noProof/>
          <w:szCs w:val="20"/>
          <w:lang w:val="et-EE"/>
        </w:rPr>
        <w:t>lühi</w:t>
      </w:r>
      <w:r w:rsidRPr="004C5CF7">
        <w:rPr>
          <w:noProof/>
          <w:szCs w:val="20"/>
          <w:lang w:val="et-EE"/>
        </w:rPr>
        <w:t xml:space="preserve">epidemioloogia, </w:t>
      </w:r>
      <w:r w:rsidR="00E45975" w:rsidRPr="004C5CF7">
        <w:rPr>
          <w:noProof/>
          <w:szCs w:val="20"/>
          <w:lang w:val="et-EE"/>
        </w:rPr>
        <w:t xml:space="preserve">üldine </w:t>
      </w:r>
      <w:r w:rsidRPr="004C5CF7">
        <w:rPr>
          <w:noProof/>
          <w:szCs w:val="20"/>
          <w:lang w:val="et-EE"/>
        </w:rPr>
        <w:t xml:space="preserve">patogenees. Sarkoidoosi </w:t>
      </w:r>
      <w:r w:rsidR="006012C0" w:rsidRPr="004C5CF7">
        <w:rPr>
          <w:noProof/>
          <w:szCs w:val="20"/>
          <w:lang w:val="et-EE"/>
        </w:rPr>
        <w:t>kulu tüübid</w:t>
      </w:r>
      <w:r w:rsidR="00E45975" w:rsidRPr="004C5CF7">
        <w:rPr>
          <w:noProof/>
          <w:szCs w:val="20"/>
          <w:lang w:val="et-EE"/>
        </w:rPr>
        <w:t>: äge ja krooniline. Sarkoidoosi kopsumanifestatsioonid koos radioloogiliste staadiumitega</w:t>
      </w:r>
      <w:r w:rsidRPr="004C5CF7">
        <w:rPr>
          <w:noProof/>
          <w:szCs w:val="20"/>
          <w:lang w:val="et-EE"/>
        </w:rPr>
        <w:t xml:space="preserve">. Sarkoidoosi </w:t>
      </w:r>
      <w:r w:rsidR="0077541F" w:rsidRPr="004C5CF7">
        <w:rPr>
          <w:noProof/>
          <w:szCs w:val="20"/>
          <w:lang w:val="et-EE"/>
        </w:rPr>
        <w:t>kliinilises töös olulised</w:t>
      </w:r>
      <w:r w:rsidRPr="004C5CF7">
        <w:rPr>
          <w:noProof/>
          <w:szCs w:val="20"/>
          <w:lang w:val="et-EE"/>
        </w:rPr>
        <w:t xml:space="preserve"> kopsuvälised manifestatsioonid. Sarkoidoosi diagnostika, obligatoorsed uuringud, diferentsiaaldiagnostika, ravi näidustused ja võimalused, prognoos sõltuvalt </w:t>
      </w:r>
      <w:r w:rsidR="006012C0" w:rsidRPr="004C5CF7">
        <w:rPr>
          <w:noProof/>
          <w:szCs w:val="20"/>
          <w:lang w:val="et-EE"/>
        </w:rPr>
        <w:t xml:space="preserve">kulu tüübist, </w:t>
      </w:r>
      <w:r w:rsidRPr="004C5CF7">
        <w:rPr>
          <w:noProof/>
          <w:szCs w:val="20"/>
          <w:lang w:val="et-EE"/>
        </w:rPr>
        <w:t>organkahjustustest ja kopsusarkoidoosi radioloogilisest staadiumist.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 xml:space="preserve">Hingamiselundite kahjustuse </w:t>
      </w:r>
      <w:r w:rsidR="00277CAB" w:rsidRPr="004C5CF7">
        <w:rPr>
          <w:noProof/>
          <w:szCs w:val="20"/>
          <w:lang w:val="et-EE"/>
        </w:rPr>
        <w:t xml:space="preserve">lühiiseloomustus </w:t>
      </w:r>
      <w:r w:rsidRPr="004C5CF7">
        <w:rPr>
          <w:noProof/>
          <w:szCs w:val="20"/>
          <w:lang w:val="et-EE"/>
        </w:rPr>
        <w:t xml:space="preserve">süsteemsete </w:t>
      </w:r>
      <w:r w:rsidR="00C26781" w:rsidRPr="004C5CF7">
        <w:rPr>
          <w:noProof/>
          <w:szCs w:val="20"/>
          <w:lang w:val="et-EE"/>
        </w:rPr>
        <w:t>sidekoe</w:t>
      </w:r>
      <w:r w:rsidRPr="004C5CF7">
        <w:rPr>
          <w:noProof/>
          <w:szCs w:val="20"/>
          <w:lang w:val="et-EE"/>
        </w:rPr>
        <w:t xml:space="preserve">haiguste korral (reumatoidartriit, süsteemne erütematoosne luupus, süsteemne skeroos, </w:t>
      </w:r>
      <w:r w:rsidR="0077541F" w:rsidRPr="004C5CF7">
        <w:rPr>
          <w:noProof/>
          <w:szCs w:val="20"/>
          <w:lang w:val="et-EE"/>
        </w:rPr>
        <w:t>idiopaatilised põletikulised müopaatiad</w:t>
      </w:r>
      <w:r w:rsidRPr="004C5CF7">
        <w:rPr>
          <w:noProof/>
          <w:szCs w:val="20"/>
          <w:lang w:val="et-EE"/>
        </w:rPr>
        <w:t xml:space="preserve">, </w:t>
      </w:r>
      <w:r w:rsidR="00277CAB" w:rsidRPr="004C5CF7">
        <w:rPr>
          <w:noProof/>
          <w:szCs w:val="20"/>
          <w:lang w:val="et-EE"/>
        </w:rPr>
        <w:t xml:space="preserve">Sjögren’i sündroom/haigus, </w:t>
      </w:r>
      <w:r w:rsidRPr="004C5CF7">
        <w:rPr>
          <w:noProof/>
          <w:szCs w:val="20"/>
          <w:lang w:val="et-EE"/>
        </w:rPr>
        <w:t>süsteemse sidekoehaiguse segavormid).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DA31A7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Kopse kahjustavad vaskuliidid. K</w:t>
      </w:r>
      <w:r w:rsidR="009C5A90" w:rsidRPr="004C5CF7">
        <w:rPr>
          <w:noProof/>
          <w:szCs w:val="20"/>
          <w:lang w:val="et-EE"/>
        </w:rPr>
        <w:t>opsukahjustuse</w:t>
      </w:r>
      <w:r w:rsidR="00B5713D" w:rsidRPr="004C5CF7">
        <w:rPr>
          <w:noProof/>
          <w:szCs w:val="20"/>
          <w:lang w:val="et-EE"/>
        </w:rPr>
        <w:t xml:space="preserve"> </w:t>
      </w:r>
      <w:r w:rsidR="00277CAB" w:rsidRPr="004C5CF7">
        <w:rPr>
          <w:noProof/>
          <w:szCs w:val="20"/>
          <w:lang w:val="et-EE"/>
        </w:rPr>
        <w:t>lühiiseloomustus</w:t>
      </w:r>
      <w:r w:rsidR="00B5713D" w:rsidRPr="004C5CF7">
        <w:rPr>
          <w:noProof/>
          <w:szCs w:val="20"/>
          <w:lang w:val="et-EE"/>
        </w:rPr>
        <w:t xml:space="preserve"> põhiliste vaskuliitide</w:t>
      </w:r>
      <w:r w:rsidR="00D3197A" w:rsidRPr="004C5CF7">
        <w:rPr>
          <w:noProof/>
          <w:szCs w:val="20"/>
          <w:lang w:val="et-EE"/>
        </w:rPr>
        <w:t xml:space="preserve"> </w:t>
      </w:r>
      <w:r w:rsidR="00B5713D" w:rsidRPr="004C5CF7">
        <w:rPr>
          <w:noProof/>
          <w:szCs w:val="20"/>
          <w:lang w:val="et-EE"/>
        </w:rPr>
        <w:t>korral:</w:t>
      </w:r>
      <w:r w:rsidR="002F2323" w:rsidRPr="004C5CF7">
        <w:rPr>
          <w:noProof/>
          <w:szCs w:val="20"/>
          <w:lang w:val="et-EE"/>
        </w:rPr>
        <w:t xml:space="preserve"> </w:t>
      </w:r>
      <w:r w:rsidR="00B5713D" w:rsidRPr="004C5CF7">
        <w:rPr>
          <w:noProof/>
          <w:szCs w:val="20"/>
          <w:lang w:val="et-EE"/>
        </w:rPr>
        <w:t>granulomatoos polüangiidiga</w:t>
      </w:r>
      <w:r w:rsidR="009C5A90" w:rsidRPr="004C5CF7">
        <w:rPr>
          <w:noProof/>
          <w:szCs w:val="20"/>
          <w:lang w:val="et-EE"/>
        </w:rPr>
        <w:t xml:space="preserve">, </w:t>
      </w:r>
      <w:r w:rsidR="00B5713D" w:rsidRPr="004C5CF7">
        <w:rPr>
          <w:noProof/>
          <w:szCs w:val="20"/>
          <w:lang w:val="et-EE"/>
        </w:rPr>
        <w:t>eosinofiilne granulomatoos polüangiidiga</w:t>
      </w:r>
      <w:r w:rsidR="009C5A90" w:rsidRPr="004C5CF7">
        <w:rPr>
          <w:noProof/>
          <w:szCs w:val="20"/>
          <w:lang w:val="et-EE"/>
        </w:rPr>
        <w:t>, mi</w:t>
      </w:r>
      <w:r w:rsidR="00B5713D" w:rsidRPr="004C5CF7">
        <w:rPr>
          <w:noProof/>
          <w:szCs w:val="20"/>
          <w:lang w:val="et-EE"/>
        </w:rPr>
        <w:t>kroskoopiline polüangiit)</w:t>
      </w:r>
      <w:r w:rsidR="00277CAB"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4C5CF7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4C5CF7">
        <w:rPr>
          <w:noProof/>
          <w:szCs w:val="20"/>
          <w:lang w:val="et-EE"/>
        </w:rPr>
        <w:t>Uneaegsete hingamishäirete jaotus, kliiniline pilt, diagnostika põhimeetodid, erinevate vormide eristamine. Obstrukti</w:t>
      </w:r>
      <w:r w:rsidR="00F3590F" w:rsidRPr="004C5CF7">
        <w:rPr>
          <w:noProof/>
          <w:szCs w:val="20"/>
          <w:lang w:val="et-EE"/>
        </w:rPr>
        <w:t>ivs</w:t>
      </w:r>
      <w:r w:rsidR="00B26A70" w:rsidRPr="004C5CF7">
        <w:rPr>
          <w:noProof/>
          <w:szCs w:val="20"/>
          <w:lang w:val="et-EE"/>
        </w:rPr>
        <w:t>e une</w:t>
      </w:r>
      <w:r w:rsidRPr="004C5CF7">
        <w:rPr>
          <w:noProof/>
          <w:szCs w:val="20"/>
          <w:lang w:val="et-EE"/>
        </w:rPr>
        <w:t>apnoe</w:t>
      </w:r>
      <w:r w:rsidR="003E5AE8" w:rsidRPr="004C5CF7">
        <w:rPr>
          <w:noProof/>
          <w:szCs w:val="20"/>
          <w:lang w:val="et-EE"/>
        </w:rPr>
        <w:t xml:space="preserve"> </w:t>
      </w:r>
      <w:r w:rsidR="00F3590F" w:rsidRPr="004C5CF7">
        <w:rPr>
          <w:noProof/>
          <w:szCs w:val="20"/>
          <w:lang w:val="et-EE"/>
        </w:rPr>
        <w:t>sündroom (OSAS): selle</w:t>
      </w:r>
      <w:r w:rsidRPr="004C5CF7">
        <w:rPr>
          <w:noProof/>
          <w:szCs w:val="20"/>
          <w:lang w:val="et-EE"/>
        </w:rPr>
        <w:t xml:space="preserve"> peamised </w:t>
      </w:r>
      <w:r w:rsidR="009D62A7" w:rsidRPr="004C5CF7">
        <w:rPr>
          <w:noProof/>
          <w:szCs w:val="20"/>
          <w:lang w:val="et-EE"/>
        </w:rPr>
        <w:t xml:space="preserve">mehhanismid, </w:t>
      </w:r>
      <w:r w:rsidRPr="004C5CF7">
        <w:rPr>
          <w:noProof/>
          <w:szCs w:val="20"/>
          <w:lang w:val="et-EE"/>
        </w:rPr>
        <w:t>kliinilised tunnused, diagnoosi kinnitamine ja kaasaegsed raviviisid.</w:t>
      </w:r>
    </w:p>
    <w:p w:rsidR="00231FA6" w:rsidRPr="004C5CF7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4C5CF7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 xml:space="preserve">Tuberkuloos: epidemioloogia, </w:t>
      </w:r>
      <w:r w:rsidR="003E5AE8" w:rsidRPr="004C5CF7">
        <w:rPr>
          <w:noProof/>
          <w:szCs w:val="20"/>
          <w:lang w:val="et-EE"/>
        </w:rPr>
        <w:t xml:space="preserve">muutused </w:t>
      </w:r>
      <w:r w:rsidRPr="004C5CF7">
        <w:rPr>
          <w:noProof/>
          <w:szCs w:val="20"/>
          <w:lang w:val="et-EE"/>
        </w:rPr>
        <w:t>epidemioloogilise</w:t>
      </w:r>
      <w:r w:rsidR="003E5AE8" w:rsidRPr="004C5CF7">
        <w:rPr>
          <w:noProof/>
          <w:szCs w:val="20"/>
          <w:lang w:val="et-EE"/>
        </w:rPr>
        <w:t>s</w:t>
      </w:r>
      <w:r w:rsidRPr="004C5CF7">
        <w:rPr>
          <w:noProof/>
          <w:szCs w:val="20"/>
          <w:lang w:val="et-EE"/>
        </w:rPr>
        <w:t xml:space="preserve"> situatsiooni</w:t>
      </w:r>
      <w:r w:rsidR="003E5AE8" w:rsidRPr="004C5CF7">
        <w:rPr>
          <w:noProof/>
          <w:szCs w:val="20"/>
          <w:lang w:val="et-EE"/>
        </w:rPr>
        <w:t>s</w:t>
      </w:r>
      <w:r w:rsidRPr="004C5CF7">
        <w:rPr>
          <w:noProof/>
          <w:szCs w:val="20"/>
          <w:lang w:val="et-EE"/>
        </w:rPr>
        <w:t>.</w:t>
      </w:r>
    </w:p>
    <w:p w:rsidR="00C353D0" w:rsidRPr="004C5CF7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4C5CF7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Nakatumine tuberkuloosi, nakkuse ülekandeteed</w:t>
      </w:r>
      <w:r w:rsidR="003E5AE8" w:rsidRPr="004C5CF7">
        <w:rPr>
          <w:noProof/>
          <w:szCs w:val="20"/>
          <w:lang w:val="et-EE"/>
        </w:rPr>
        <w:t>.</w:t>
      </w:r>
      <w:r w:rsidRPr="004C5CF7">
        <w:rPr>
          <w:noProof/>
          <w:szCs w:val="20"/>
          <w:lang w:val="et-EE"/>
        </w:rPr>
        <w:t xml:space="preserve"> </w:t>
      </w:r>
      <w:r w:rsidR="003E5AE8" w:rsidRPr="004C5CF7">
        <w:rPr>
          <w:noProof/>
          <w:szCs w:val="20"/>
          <w:lang w:val="et-EE"/>
        </w:rPr>
        <w:t>T</w:t>
      </w:r>
      <w:r w:rsidRPr="004C5CF7">
        <w:rPr>
          <w:noProof/>
          <w:szCs w:val="20"/>
          <w:lang w:val="et-EE"/>
        </w:rPr>
        <w:t>uberkuloosi patogenees.</w:t>
      </w:r>
      <w:r w:rsidR="000240D0" w:rsidRPr="004C5CF7">
        <w:rPr>
          <w:noProof/>
          <w:szCs w:val="20"/>
          <w:lang w:val="et-EE"/>
        </w:rPr>
        <w:t xml:space="preserve"> </w:t>
      </w:r>
      <w:r w:rsidRPr="004C5CF7">
        <w:rPr>
          <w:noProof/>
          <w:szCs w:val="20"/>
          <w:lang w:val="et-EE"/>
        </w:rPr>
        <w:t>Kopsutuberkuloosi kliinilised vormid koos vastava haiguspildiga. Sagedasemad</w:t>
      </w:r>
      <w:r w:rsidR="000240D0" w:rsidRPr="004C5CF7">
        <w:rPr>
          <w:noProof/>
          <w:szCs w:val="20"/>
          <w:lang w:val="et-EE"/>
        </w:rPr>
        <w:t xml:space="preserve"> </w:t>
      </w:r>
      <w:r w:rsidRPr="004C5CF7">
        <w:rPr>
          <w:noProof/>
          <w:szCs w:val="20"/>
          <w:lang w:val="et-EE"/>
        </w:rPr>
        <w:t>kopsuvälise tuberkuloosi paikmed koos vastava kliinilise haigustunnuste ja diagnostikaga.</w:t>
      </w:r>
    </w:p>
    <w:p w:rsidR="00231FA6" w:rsidRPr="004C5CF7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4C5CF7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Tuberkuloosi kaa</w:t>
      </w:r>
      <w:r w:rsidR="00E37CD2" w:rsidRPr="004C5CF7">
        <w:rPr>
          <w:noProof/>
          <w:szCs w:val="20"/>
          <w:lang w:val="et-EE"/>
        </w:rPr>
        <w:t>saegse diagnostika põhimõtted. Tuberkuloosi immunodiagnostika (tuberkuliintest, i</w:t>
      </w:r>
      <w:r w:rsidRPr="004C5CF7">
        <w:rPr>
          <w:noProof/>
          <w:szCs w:val="20"/>
          <w:lang w:val="et-EE"/>
        </w:rPr>
        <w:t xml:space="preserve">nterferoon-gamma </w:t>
      </w:r>
      <w:r w:rsidR="00E37CD2" w:rsidRPr="004C5CF7">
        <w:rPr>
          <w:noProof/>
          <w:szCs w:val="20"/>
          <w:lang w:val="et-EE"/>
        </w:rPr>
        <w:t xml:space="preserve">vabastamise </w:t>
      </w:r>
      <w:r w:rsidRPr="004C5CF7">
        <w:rPr>
          <w:noProof/>
          <w:szCs w:val="20"/>
          <w:lang w:val="et-EE"/>
        </w:rPr>
        <w:t>test</w:t>
      </w:r>
      <w:r w:rsidR="00E37CD2" w:rsidRPr="004C5CF7">
        <w:rPr>
          <w:noProof/>
          <w:szCs w:val="20"/>
          <w:lang w:val="et-EE"/>
        </w:rPr>
        <w:t xml:space="preserve"> (IGRA)</w:t>
      </w:r>
      <w:r w:rsidRPr="004C5CF7">
        <w:rPr>
          <w:noProof/>
          <w:szCs w:val="20"/>
          <w:lang w:val="et-EE"/>
        </w:rPr>
        <w:t xml:space="preserve">). </w:t>
      </w:r>
      <w:r w:rsidR="009026B1" w:rsidRPr="004C5CF7">
        <w:rPr>
          <w:noProof/>
          <w:szCs w:val="20"/>
          <w:lang w:val="et-EE"/>
        </w:rPr>
        <w:t xml:space="preserve">Latentne tuberkuloos: mõiste ning selle kliinilis-praktiline ja prognostiline tähendus. </w:t>
      </w:r>
      <w:r w:rsidR="00810E1E" w:rsidRPr="004C5CF7">
        <w:rPr>
          <w:noProof/>
          <w:szCs w:val="20"/>
          <w:lang w:val="et-EE"/>
        </w:rPr>
        <w:t>R</w:t>
      </w:r>
      <w:r w:rsidRPr="004C5CF7">
        <w:rPr>
          <w:noProof/>
          <w:szCs w:val="20"/>
          <w:lang w:val="et-EE"/>
        </w:rPr>
        <w:t>avimresistentsus</w:t>
      </w:r>
      <w:r w:rsidR="00810E1E" w:rsidRPr="004C5CF7">
        <w:rPr>
          <w:noProof/>
          <w:szCs w:val="20"/>
          <w:lang w:val="et-EE"/>
        </w:rPr>
        <w:t xml:space="preserve"> tuberkuloosi korral:</w:t>
      </w:r>
      <w:r w:rsidRPr="004C5CF7">
        <w:rPr>
          <w:noProof/>
          <w:szCs w:val="20"/>
          <w:lang w:val="et-EE"/>
        </w:rPr>
        <w:t xml:space="preserve"> selle </w:t>
      </w:r>
      <w:r w:rsidR="009026B1" w:rsidRPr="004C5CF7">
        <w:rPr>
          <w:noProof/>
          <w:szCs w:val="20"/>
          <w:lang w:val="et-EE"/>
        </w:rPr>
        <w:t xml:space="preserve">vormid, </w:t>
      </w:r>
      <w:r w:rsidRPr="004C5CF7">
        <w:rPr>
          <w:noProof/>
          <w:szCs w:val="20"/>
          <w:lang w:val="et-EE"/>
        </w:rPr>
        <w:t xml:space="preserve">kujunemise põhjused ja vältimise teed. </w:t>
      </w:r>
    </w:p>
    <w:p w:rsidR="00231FA6" w:rsidRPr="004C5CF7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C353D0" w:rsidRPr="004C5CF7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 xml:space="preserve">Tuberkuloosi medikamentoosne ravi. Tuberkuloosiravimite kasutusalane jaotus, raviskeemide koostamise põhimõtted ravimtundliku ja ravimresistentse tuberkuloosi korral. </w:t>
      </w:r>
      <w:r w:rsidRPr="004C5CF7">
        <w:rPr>
          <w:noProof/>
          <w:szCs w:val="20"/>
          <w:lang w:val="et-EE"/>
        </w:rPr>
        <w:lastRenderedPageBreak/>
        <w:t>Ravimite peamised kõrvaltoimed. Kopsuvälise tuberkuloosi ravi. Tuberkuloosi ravi korraldus. Otseselt kontrollitava ravi (OKR) põhimõte.</w:t>
      </w:r>
    </w:p>
    <w:p w:rsidR="00231FA6" w:rsidRPr="004C5CF7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9026B1" w:rsidRPr="004C5CF7" w:rsidRDefault="00231FA6" w:rsidP="009026B1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Tuberkuloosikontrolli kaasaegsed põhimõtted ja meetmed, tuberkuloosivastane</w:t>
      </w:r>
      <w:r w:rsidR="00C353D0" w:rsidRPr="004C5CF7">
        <w:rPr>
          <w:noProof/>
          <w:szCs w:val="20"/>
          <w:lang w:val="et-EE"/>
        </w:rPr>
        <w:t xml:space="preserve"> </w:t>
      </w:r>
      <w:r w:rsidRPr="004C5CF7">
        <w:rPr>
          <w:noProof/>
          <w:szCs w:val="20"/>
          <w:lang w:val="et-EE"/>
        </w:rPr>
        <w:t>vaktsineerimine, mittespetsiifiline profülaktika.</w:t>
      </w:r>
    </w:p>
    <w:p w:rsidR="009026B1" w:rsidRPr="004C5CF7" w:rsidRDefault="009026B1" w:rsidP="009026B1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4C5CF7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Sagedasema</w:t>
      </w:r>
      <w:r w:rsidR="009026B1" w:rsidRPr="004C5CF7">
        <w:rPr>
          <w:noProof/>
          <w:szCs w:val="20"/>
          <w:lang w:val="et-EE"/>
        </w:rPr>
        <w:t>te</w:t>
      </w:r>
      <w:r w:rsidRPr="004C5CF7">
        <w:rPr>
          <w:noProof/>
          <w:szCs w:val="20"/>
          <w:lang w:val="et-EE"/>
        </w:rPr>
        <w:t xml:space="preserve"> </w:t>
      </w:r>
      <w:r w:rsidR="009D15A8" w:rsidRPr="004C5CF7">
        <w:rPr>
          <w:noProof/>
          <w:szCs w:val="20"/>
          <w:lang w:val="et-EE"/>
        </w:rPr>
        <w:t xml:space="preserve">mittetuberkuloossete </w:t>
      </w:r>
      <w:r w:rsidRPr="004C5CF7">
        <w:rPr>
          <w:noProof/>
          <w:szCs w:val="20"/>
          <w:lang w:val="et-EE"/>
        </w:rPr>
        <w:t xml:space="preserve">mükobakteriooside </w:t>
      </w:r>
      <w:r w:rsidR="009026B1" w:rsidRPr="004C5CF7">
        <w:rPr>
          <w:noProof/>
          <w:szCs w:val="20"/>
          <w:lang w:val="et-EE"/>
        </w:rPr>
        <w:t xml:space="preserve">lühiiseloomustus: </w:t>
      </w:r>
      <w:r w:rsidRPr="004C5CF7">
        <w:rPr>
          <w:noProof/>
          <w:szCs w:val="20"/>
          <w:lang w:val="et-EE"/>
        </w:rPr>
        <w:t>tekitajad</w:t>
      </w:r>
      <w:r w:rsidR="009026B1" w:rsidRPr="004C5CF7">
        <w:rPr>
          <w:noProof/>
          <w:szCs w:val="20"/>
          <w:lang w:val="et-EE"/>
        </w:rPr>
        <w:t xml:space="preserve"> koos vastava haiguspildiga, levikupõhjused ja </w:t>
      </w:r>
      <w:r w:rsidR="009D15A8" w:rsidRPr="004C5CF7">
        <w:rPr>
          <w:noProof/>
          <w:szCs w:val="20"/>
          <w:lang w:val="et-EE"/>
        </w:rPr>
        <w:t>käsitluse</w:t>
      </w:r>
      <w:r w:rsidRPr="004C5CF7">
        <w:rPr>
          <w:noProof/>
          <w:szCs w:val="20"/>
          <w:lang w:val="et-EE"/>
        </w:rPr>
        <w:t xml:space="preserve"> põhimõtted. </w:t>
      </w:r>
    </w:p>
    <w:p w:rsidR="00C353D0" w:rsidRPr="004C5CF7" w:rsidRDefault="00C353D0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p w:rsidR="00645908" w:rsidRPr="004C5CF7" w:rsidRDefault="00645908" w:rsidP="00645908">
      <w:pPr>
        <w:pStyle w:val="NormalWeb"/>
        <w:spacing w:before="0" w:beforeAutospacing="0" w:after="0" w:afterAutospacing="0"/>
        <w:ind w:left="426" w:hanging="426"/>
        <w:rPr>
          <w:b/>
          <w:noProof/>
          <w:szCs w:val="20"/>
          <w:lang w:val="et-EE"/>
        </w:rPr>
      </w:pPr>
      <w:r w:rsidRPr="004C5CF7">
        <w:rPr>
          <w:b/>
          <w:bCs/>
          <w:noProof/>
          <w:szCs w:val="20"/>
          <w:lang w:val="et-EE"/>
        </w:rPr>
        <w:t>Õppekirjandus</w:t>
      </w:r>
      <w:r w:rsidR="00C64907" w:rsidRPr="004C5CF7">
        <w:rPr>
          <w:b/>
          <w:bCs/>
          <w:noProof/>
          <w:szCs w:val="20"/>
          <w:lang w:val="et-EE"/>
        </w:rPr>
        <w:t xml:space="preserve"> (kattub põhistuudiumi tarvis pakutava õppekirjandusega</w:t>
      </w:r>
      <w:r w:rsidRPr="004C5CF7">
        <w:rPr>
          <w:b/>
          <w:bCs/>
          <w:noProof/>
          <w:szCs w:val="20"/>
          <w:lang w:val="et-EE"/>
        </w:rPr>
        <w:t>:</w:t>
      </w:r>
    </w:p>
    <w:p w:rsidR="00645908" w:rsidRPr="004C5CF7" w:rsidRDefault="00645908" w:rsidP="00645908">
      <w:pPr>
        <w:pStyle w:val="NormalWeb"/>
        <w:spacing w:before="0" w:beforeAutospacing="0" w:after="0" w:afterAutospacing="0"/>
        <w:rPr>
          <w:b/>
          <w:noProof/>
          <w:szCs w:val="20"/>
          <w:lang w:val="et-EE"/>
        </w:rPr>
      </w:pPr>
    </w:p>
    <w:p w:rsidR="00645908" w:rsidRPr="004C5CF7" w:rsidRDefault="00645908" w:rsidP="00645908">
      <w:pPr>
        <w:pStyle w:val="NormalWeb"/>
        <w:spacing w:before="0" w:beforeAutospacing="0" w:after="0" w:afterAutospacing="0"/>
        <w:rPr>
          <w:b/>
          <w:noProof/>
          <w:szCs w:val="20"/>
          <w:lang w:val="et-EE"/>
        </w:rPr>
      </w:pPr>
      <w:r w:rsidRPr="004C5CF7">
        <w:rPr>
          <w:b/>
          <w:noProof/>
          <w:szCs w:val="20"/>
          <w:lang w:val="et-EE"/>
        </w:rPr>
        <w:t>Kohustuslik kirjandus:</w:t>
      </w:r>
    </w:p>
    <w:p w:rsidR="00037CCD" w:rsidRPr="004C5CF7" w:rsidRDefault="00645908" w:rsidP="00037CCD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 xml:space="preserve">Pulmonoloogia ja torakaalkirurgia </w:t>
      </w:r>
      <w:r w:rsidR="00893DB7" w:rsidRPr="004C5CF7">
        <w:rPr>
          <w:noProof/>
          <w:szCs w:val="20"/>
          <w:lang w:val="et-EE"/>
        </w:rPr>
        <w:t xml:space="preserve">(aine </w:t>
      </w:r>
      <w:r w:rsidRPr="004C5CF7">
        <w:rPr>
          <w:noProof/>
          <w:szCs w:val="20"/>
          <w:lang w:val="et-EE"/>
        </w:rPr>
        <w:t xml:space="preserve">ARKS.01.024) õppematerjalid Moodle’is: </w:t>
      </w:r>
      <w:hyperlink r:id="rId7" w:history="1">
        <w:r w:rsidRPr="004C5CF7">
          <w:rPr>
            <w:rStyle w:val="Hyperlink"/>
            <w:noProof/>
            <w:szCs w:val="20"/>
            <w:lang w:val="et-EE"/>
          </w:rPr>
          <w:t>https://moodle.ut.ee/course/view.php?id</w:t>
        </w:r>
        <w:r w:rsidRPr="004C5CF7">
          <w:rPr>
            <w:rStyle w:val="Hyperlink"/>
            <w:noProof/>
            <w:szCs w:val="20"/>
            <w:lang w:val="et-EE"/>
          </w:rPr>
          <w:t>=</w:t>
        </w:r>
        <w:r w:rsidRPr="004C5CF7">
          <w:rPr>
            <w:rStyle w:val="Hyperlink"/>
            <w:noProof/>
            <w:szCs w:val="20"/>
            <w:lang w:val="et-EE"/>
          </w:rPr>
          <w:t>5056</w:t>
        </w:r>
      </w:hyperlink>
      <w:r w:rsidRPr="004C5CF7">
        <w:rPr>
          <w:noProof/>
          <w:szCs w:val="20"/>
          <w:lang w:val="et-EE"/>
        </w:rPr>
        <w:t xml:space="preserve"> </w:t>
      </w:r>
    </w:p>
    <w:p w:rsidR="00893DB7" w:rsidRPr="004C5CF7" w:rsidRDefault="00893DB7" w:rsidP="00645908">
      <w:pPr>
        <w:pStyle w:val="Default"/>
        <w:rPr>
          <w:b/>
          <w:noProof/>
        </w:rPr>
      </w:pPr>
    </w:p>
    <w:p w:rsidR="00645908" w:rsidRPr="004C5CF7" w:rsidRDefault="00645908" w:rsidP="00645908">
      <w:pPr>
        <w:pStyle w:val="Default"/>
        <w:rPr>
          <w:b/>
          <w:noProof/>
          <w:color w:val="auto"/>
        </w:rPr>
      </w:pPr>
      <w:r w:rsidRPr="004C5CF7">
        <w:rPr>
          <w:b/>
          <w:noProof/>
        </w:rPr>
        <w:t>Soo</w:t>
      </w:r>
      <w:r w:rsidRPr="004C5CF7">
        <w:rPr>
          <w:b/>
          <w:noProof/>
          <w:color w:val="auto"/>
        </w:rPr>
        <w:t xml:space="preserve">vitatav kirjandus (õpikud ja võrguleheküljed – ennekõike mõeldud katma </w:t>
      </w:r>
      <w:r w:rsidR="00C64907" w:rsidRPr="004C5CF7">
        <w:rPr>
          <w:b/>
          <w:noProof/>
          <w:color w:val="auto"/>
        </w:rPr>
        <w:t xml:space="preserve">neid </w:t>
      </w:r>
      <w:r w:rsidRPr="004C5CF7">
        <w:rPr>
          <w:b/>
          <w:noProof/>
          <w:color w:val="auto"/>
        </w:rPr>
        <w:t>teemasid, mida Mo</w:t>
      </w:r>
      <w:r w:rsidR="006C3A51" w:rsidRPr="004C5CF7">
        <w:rPr>
          <w:b/>
          <w:noProof/>
          <w:color w:val="auto"/>
        </w:rPr>
        <w:t xml:space="preserve">odle’is ei ole). Moodle’is puuduvate teemade osas on </w:t>
      </w:r>
      <w:r w:rsidR="00703D58" w:rsidRPr="004C5CF7">
        <w:rPr>
          <w:b/>
          <w:noProof/>
          <w:color w:val="auto"/>
        </w:rPr>
        <w:t xml:space="preserve">vähemalt üks </w:t>
      </w:r>
      <w:r w:rsidR="006C3A51" w:rsidRPr="004C5CF7">
        <w:rPr>
          <w:b/>
          <w:noProof/>
          <w:color w:val="auto"/>
        </w:rPr>
        <w:t>allpool nimetatud allikat</w:t>
      </w:r>
      <w:r w:rsidR="00954E92" w:rsidRPr="004C5CF7">
        <w:rPr>
          <w:b/>
          <w:noProof/>
          <w:color w:val="auto"/>
        </w:rPr>
        <w:t>est</w:t>
      </w:r>
      <w:r w:rsidR="00954A95" w:rsidRPr="004C5CF7">
        <w:rPr>
          <w:b/>
          <w:noProof/>
          <w:color w:val="auto"/>
        </w:rPr>
        <w:t xml:space="preserve"> kohustuslik</w:t>
      </w:r>
      <w:r w:rsidR="006C3A51" w:rsidRPr="004C5CF7">
        <w:rPr>
          <w:b/>
          <w:noProof/>
          <w:color w:val="auto"/>
        </w:rPr>
        <w:t>.</w:t>
      </w:r>
    </w:p>
    <w:p w:rsidR="00143B44" w:rsidRPr="004C5CF7" w:rsidRDefault="00143B44" w:rsidP="00645908">
      <w:pPr>
        <w:pStyle w:val="Default"/>
        <w:rPr>
          <w:b/>
          <w:noProof/>
          <w:color w:val="auto"/>
        </w:rPr>
      </w:pPr>
    </w:p>
    <w:p w:rsidR="005E0EC6" w:rsidRPr="004C5CF7" w:rsidRDefault="005E0EC6" w:rsidP="005E0EC6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noProof/>
          <w:color w:val="000000"/>
          <w:lang w:val="et-EE" w:eastAsia="et-EE"/>
        </w:rPr>
      </w:pPr>
      <w:r w:rsidRPr="004C5CF7">
        <w:rPr>
          <w:noProof/>
          <w:color w:val="000000"/>
          <w:lang w:val="et-EE" w:eastAsia="et-EE"/>
        </w:rPr>
        <w:t xml:space="preserve">Kutsekopsuhaiguste (aine (ARKS.01.025) õppematerjalid Moodle’is: </w:t>
      </w:r>
      <w:hyperlink r:id="rId8" w:history="1">
        <w:r w:rsidRPr="004C5CF7">
          <w:rPr>
            <w:rStyle w:val="Hyperlink"/>
            <w:noProof/>
            <w:lang w:val="et-EE" w:eastAsia="et-EE"/>
          </w:rPr>
          <w:t>https://moodle.ut.ee/course/view.php?id=5914</w:t>
        </w:r>
      </w:hyperlink>
      <w:r w:rsidRPr="004C5CF7">
        <w:rPr>
          <w:noProof/>
          <w:color w:val="000000"/>
          <w:lang w:val="et-EE" w:eastAsia="et-EE"/>
        </w:rPr>
        <w:t xml:space="preserve"> </w:t>
      </w:r>
    </w:p>
    <w:p w:rsidR="00143B44" w:rsidRPr="004C5CF7" w:rsidRDefault="00143B44" w:rsidP="00143B44">
      <w:pPr>
        <w:pStyle w:val="Default"/>
        <w:rPr>
          <w:b/>
          <w:noProof/>
          <w:color w:val="auto"/>
        </w:rPr>
      </w:pPr>
    </w:p>
    <w:p w:rsidR="00143B44" w:rsidRPr="004C5CF7" w:rsidRDefault="00143B44" w:rsidP="00143B44">
      <w:pPr>
        <w:pStyle w:val="Default"/>
        <w:rPr>
          <w:b/>
          <w:noProof/>
          <w:color w:val="auto"/>
        </w:rPr>
      </w:pPr>
      <w:r w:rsidRPr="004C5CF7">
        <w:rPr>
          <w:b/>
          <w:noProof/>
          <w:color w:val="auto"/>
        </w:rPr>
        <w:t xml:space="preserve">Valikõpik: </w:t>
      </w:r>
    </w:p>
    <w:p w:rsidR="00143B44" w:rsidRPr="004C5CF7" w:rsidRDefault="00143B44" w:rsidP="00143B44">
      <w:pPr>
        <w:pStyle w:val="Default"/>
        <w:numPr>
          <w:ilvl w:val="0"/>
          <w:numId w:val="5"/>
        </w:numPr>
        <w:tabs>
          <w:tab w:val="left" w:pos="270"/>
        </w:tabs>
        <w:ind w:left="270" w:hanging="270"/>
        <w:rPr>
          <w:rFonts w:ascii="interstateregular" w:hAnsi="interstateregular"/>
          <w:noProof/>
          <w:color w:val="878787"/>
          <w:sz w:val="23"/>
          <w:szCs w:val="23"/>
          <w:shd w:val="clear" w:color="auto" w:fill="FFFFFF"/>
        </w:rPr>
      </w:pPr>
      <w:r w:rsidRPr="004C5CF7">
        <w:rPr>
          <w:noProof/>
          <w:color w:val="auto"/>
        </w:rPr>
        <w:t xml:space="preserve">ERS Handbook of Respiratory Medicine, Palange P and Rohde G (Eds.) European Respiratory Society. European Respiratory Society Journals Ltd. 2019. (ISBN: 978-1-84984-079-8; 978-1-84984-080-4; 978-1-84984-114-6). </w:t>
      </w:r>
      <w:hyperlink r:id="rId9" w:history="1">
        <w:r w:rsidRPr="004C5CF7">
          <w:rPr>
            <w:rStyle w:val="Hyperlink"/>
            <w:noProof/>
          </w:rPr>
          <w:t>https://utlib.ut.ee</w:t>
        </w:r>
      </w:hyperlink>
      <w:r w:rsidRPr="004C5CF7">
        <w:rPr>
          <w:noProof/>
          <w:color w:val="auto"/>
        </w:rPr>
        <w:t xml:space="preserve"> / → E-ajakirjad ja e-raamatud või otse (vajalik on kasutajanime ja salasõna sisestamine)</w:t>
      </w:r>
      <w:r w:rsidRPr="004C5CF7">
        <w:rPr>
          <w:noProof/>
        </w:rPr>
        <w:t xml:space="preserve">: </w:t>
      </w:r>
    </w:p>
    <w:p w:rsidR="00143B44" w:rsidRPr="004C5CF7" w:rsidRDefault="00143B44" w:rsidP="00143B44">
      <w:pPr>
        <w:pStyle w:val="Default"/>
        <w:tabs>
          <w:tab w:val="left" w:pos="270"/>
        </w:tabs>
        <w:ind w:left="270"/>
        <w:rPr>
          <w:noProof/>
          <w:color w:val="auto"/>
        </w:rPr>
      </w:pPr>
      <w:hyperlink r:id="rId10" w:history="1">
        <w:r w:rsidRPr="004C5CF7">
          <w:rPr>
            <w:rStyle w:val="Hyperlink"/>
            <w:noProof/>
          </w:rPr>
          <w:t>https://search-ebscohost-com.ezproxy.utlib.ut.ee/login.aspx?direct=true&amp;db=nlebk&amp;AN=2258273&amp;site=ehost-live&amp;ebv=EB&amp;ppid=pp_Front_cover</w:t>
        </w:r>
      </w:hyperlink>
      <w:r w:rsidRPr="004C5CF7">
        <w:rPr>
          <w:noProof/>
          <w:color w:val="auto"/>
        </w:rPr>
        <w:t xml:space="preserve"> ; või </w:t>
      </w:r>
      <w:hyperlink r:id="rId11" w:history="1">
        <w:r w:rsidRPr="004C5CF7">
          <w:rPr>
            <w:rStyle w:val="Hyperlink"/>
            <w:noProof/>
          </w:rPr>
          <w:t>https://web-p-ebscohost-com.ezproxy.utlib.ut.ee/ehost/ebookviewer/ebook?sid=85b31037-83ed-4438-8d6c-582297869368%40redis&amp;ppid=pp_Front_cover&amp;vid=0&amp;format=EB</w:t>
        </w:r>
      </w:hyperlink>
      <w:r w:rsidRPr="004C5CF7">
        <w:rPr>
          <w:noProof/>
          <w:color w:val="auto"/>
        </w:rPr>
        <w:t xml:space="preserve"> ;</w:t>
      </w:r>
    </w:p>
    <w:p w:rsidR="00143B44" w:rsidRPr="004C5CF7" w:rsidRDefault="00143B44" w:rsidP="00143B44">
      <w:pPr>
        <w:pStyle w:val="Default"/>
        <w:ind w:left="720"/>
        <w:rPr>
          <w:b/>
          <w:noProof/>
          <w:color w:val="auto"/>
        </w:rPr>
      </w:pPr>
    </w:p>
    <w:p w:rsidR="00143B44" w:rsidRPr="004C5CF7" w:rsidRDefault="00143B44" w:rsidP="00143B44">
      <w:pPr>
        <w:pStyle w:val="Default"/>
        <w:rPr>
          <w:noProof/>
          <w:color w:val="auto"/>
        </w:rPr>
      </w:pPr>
      <w:r w:rsidRPr="004C5CF7">
        <w:rPr>
          <w:noProof/>
          <w:color w:val="auto"/>
        </w:rPr>
        <w:t xml:space="preserve">Selgitus juurdepääsuks koduarvutist: </w:t>
      </w:r>
      <w:hyperlink r:id="rId12" w:history="1">
        <w:r w:rsidRPr="004C5CF7">
          <w:rPr>
            <w:rStyle w:val="Hyperlink"/>
            <w:noProof/>
          </w:rPr>
          <w:t>https://wiki.ut.ee/display/IT/VPN</w:t>
        </w:r>
      </w:hyperlink>
      <w:r w:rsidRPr="004C5CF7">
        <w:rPr>
          <w:noProof/>
          <w:color w:val="auto"/>
        </w:rPr>
        <w:t>;</w:t>
      </w:r>
    </w:p>
    <w:p w:rsidR="00143B44" w:rsidRPr="004C5CF7" w:rsidRDefault="00143B44" w:rsidP="00143B44">
      <w:pPr>
        <w:pStyle w:val="Default"/>
        <w:rPr>
          <w:b/>
          <w:noProof/>
          <w:color w:val="auto"/>
        </w:rPr>
      </w:pPr>
    </w:p>
    <w:p w:rsidR="00F207FF" w:rsidRPr="004C5CF7" w:rsidRDefault="00143B44" w:rsidP="00143B44">
      <w:pPr>
        <w:pStyle w:val="Default"/>
        <w:rPr>
          <w:b/>
          <w:noProof/>
          <w:color w:val="auto"/>
        </w:rPr>
      </w:pPr>
      <w:r w:rsidRPr="004C5CF7">
        <w:rPr>
          <w:b/>
          <w:noProof/>
          <w:color w:val="auto"/>
        </w:rPr>
        <w:t>Muud õpikud:</w:t>
      </w:r>
    </w:p>
    <w:p w:rsidR="00143B44" w:rsidRPr="004C5CF7" w:rsidRDefault="00143B44" w:rsidP="00F207FF">
      <w:pPr>
        <w:pStyle w:val="Default"/>
        <w:numPr>
          <w:ilvl w:val="0"/>
          <w:numId w:val="5"/>
        </w:numPr>
        <w:tabs>
          <w:tab w:val="left" w:pos="426"/>
        </w:tabs>
        <w:ind w:left="360"/>
        <w:rPr>
          <w:noProof/>
        </w:rPr>
      </w:pPr>
      <w:r w:rsidRPr="004C5CF7">
        <w:rPr>
          <w:noProof/>
        </w:rPr>
        <w:t xml:space="preserve">Essentials of Clinical Pulmonology. Shah, Pallav L; Herth, Felix JF; Lee, YC Gary; Criner, Gerard J. (Eds.). CRC Press, Boca Raton, FL, USA </w:t>
      </w:r>
      <w:r w:rsidRPr="004C5CF7">
        <w:rPr>
          <w:i/>
          <w:noProof/>
        </w:rPr>
        <w:t>et al</w:t>
      </w:r>
      <w:r w:rsidRPr="004C5CF7">
        <w:rPr>
          <w:noProof/>
        </w:rPr>
        <w:t xml:space="preserve">. 2020. 754 pp. (ISBN-10: 0367571021; ISBN-13: 9780367571023). Seller: GF Books, Inc., Hawthorne, CA, USA. </w:t>
      </w:r>
      <w:hyperlink r:id="rId13" w:history="1">
        <w:r w:rsidRPr="004C5CF7">
          <w:rPr>
            <w:rStyle w:val="Hyperlink"/>
            <w:noProof/>
          </w:rPr>
          <w:t>https://www.perlego.com/book/1578110/essentials-of-clinical-pulmonology-pdf?utm_source=google&amp;utm_medium=cpc&amp;campaignid=20933451054&amp;adgroupid=162926082892&amp;gad_source=1</w:t>
        </w:r>
      </w:hyperlink>
      <w:r w:rsidRPr="004C5CF7">
        <w:rPr>
          <w:noProof/>
        </w:rPr>
        <w:t xml:space="preserve"> ;</w:t>
      </w:r>
    </w:p>
    <w:p w:rsidR="00143B44" w:rsidRPr="004C5CF7" w:rsidRDefault="00143B44" w:rsidP="00F207FF">
      <w:pPr>
        <w:pStyle w:val="Default"/>
        <w:tabs>
          <w:tab w:val="left" w:pos="284"/>
        </w:tabs>
        <w:ind w:left="360"/>
        <w:rPr>
          <w:noProof/>
        </w:rPr>
      </w:pPr>
    </w:p>
    <w:p w:rsidR="00143B44" w:rsidRPr="004C5CF7" w:rsidRDefault="00143B44" w:rsidP="00F207FF">
      <w:pPr>
        <w:pStyle w:val="Default"/>
        <w:numPr>
          <w:ilvl w:val="0"/>
          <w:numId w:val="5"/>
        </w:numPr>
        <w:tabs>
          <w:tab w:val="left" w:pos="284"/>
        </w:tabs>
        <w:ind w:left="360"/>
        <w:rPr>
          <w:noProof/>
        </w:rPr>
      </w:pPr>
      <w:r w:rsidRPr="004C5CF7">
        <w:rPr>
          <w:noProof/>
        </w:rPr>
        <w:t xml:space="preserve">Current Medical Diagnosis and Treatment. 2024. 63rd Edition. Maxine A. Papadakis, Stephen J. McPhee, Michael W. Rabow, Kenneth R. McQuaid, Monica Gandhi (Eds.). Lange Medical Books. McGraw-Hill, Education / Medical. New York </w:t>
      </w:r>
      <w:r w:rsidRPr="004C5CF7">
        <w:rPr>
          <w:i/>
          <w:noProof/>
        </w:rPr>
        <w:t>et al</w:t>
      </w:r>
      <w:r w:rsidRPr="004C5CF7">
        <w:rPr>
          <w:noProof/>
        </w:rPr>
        <w:t xml:space="preserve">., ISBN: 9781265556037, </w:t>
      </w:r>
      <w:r w:rsidRPr="004C5CF7">
        <w:rPr>
          <w:noProof/>
        </w:rPr>
        <w:lastRenderedPageBreak/>
        <w:t xml:space="preserve">1265556032. Published: August 14, 2023. </w:t>
      </w:r>
      <w:hyperlink r:id="rId14" w:anchor="279684855" w:history="1">
        <w:r w:rsidRPr="004C5CF7">
          <w:rPr>
            <w:rStyle w:val="Hyperlink"/>
            <w:noProof/>
          </w:rPr>
          <w:t>https://accessmedicine-mhmedical-com.ezproxy.utlib.ut.ee/book.aspx?bookid=3343#279684855</w:t>
        </w:r>
      </w:hyperlink>
      <w:r w:rsidRPr="004C5CF7">
        <w:rPr>
          <w:noProof/>
        </w:rPr>
        <w:t xml:space="preserve"> ;</w:t>
      </w:r>
    </w:p>
    <w:p w:rsidR="00143B44" w:rsidRPr="004C5CF7" w:rsidRDefault="00143B44" w:rsidP="00F207FF">
      <w:pPr>
        <w:pStyle w:val="Default"/>
        <w:tabs>
          <w:tab w:val="left" w:pos="284"/>
        </w:tabs>
        <w:ind w:left="360"/>
        <w:rPr>
          <w:noProof/>
        </w:rPr>
      </w:pPr>
    </w:p>
    <w:p w:rsidR="00143B44" w:rsidRPr="004C5CF7" w:rsidRDefault="00143B44" w:rsidP="00F207FF">
      <w:pPr>
        <w:pStyle w:val="Default"/>
        <w:numPr>
          <w:ilvl w:val="0"/>
          <w:numId w:val="5"/>
        </w:numPr>
        <w:tabs>
          <w:tab w:val="left" w:pos="284"/>
        </w:tabs>
        <w:ind w:left="360"/>
        <w:rPr>
          <w:noProof/>
          <w:color w:val="auto"/>
        </w:rPr>
      </w:pPr>
      <w:r w:rsidRPr="004C5CF7">
        <w:rPr>
          <w:noProof/>
        </w:rPr>
        <w:t>Harrison’s Principles of Internal Medicine, 21</w:t>
      </w:r>
      <w:r w:rsidRPr="004C5CF7">
        <w:rPr>
          <w:noProof/>
          <w:vertAlign w:val="superscript"/>
        </w:rPr>
        <w:t>st</w:t>
      </w:r>
      <w:r w:rsidRPr="004C5CF7">
        <w:rPr>
          <w:noProof/>
        </w:rPr>
        <w:t xml:space="preserve"> Edition. Joseph Loscalzo, Anthony Fauci, Dennis Kasper, Stephen Hauser, Dan Longo, J. Larry Jameson (Eds.). McGraw-Hill Education, 2022; Two Volume Set ISBN 9781264268504; MHID 1264268505; Volume 1 ISBN 9781264268467; MHID 1264268467; Volume 2 ISBN 9781264268481; MHID 1264268483; eBook Two Volume Set ISBN 9781264268511; MHID 1264268513; Volume 1 eBook ISBN 9781264268474; MHID 1264268475; Volume 2 eBook ISBN 9781264268498; MHID 1264268491; </w:t>
      </w:r>
      <w:hyperlink r:id="rId15" w:history="1">
        <w:r w:rsidRPr="004C5CF7">
          <w:rPr>
            <w:rStyle w:val="Hyperlink"/>
            <w:noProof/>
          </w:rPr>
          <w:t>https://accessmedicine.mhmedical.com/book.aspx?bookId=3095</w:t>
        </w:r>
      </w:hyperlink>
      <w:r w:rsidRPr="004C5CF7">
        <w:rPr>
          <w:noProof/>
        </w:rPr>
        <w:t xml:space="preserve"> ;</w:t>
      </w:r>
    </w:p>
    <w:p w:rsidR="00143B44" w:rsidRPr="004C5CF7" w:rsidRDefault="00143B44" w:rsidP="00F207FF">
      <w:pPr>
        <w:pStyle w:val="Default"/>
        <w:tabs>
          <w:tab w:val="left" w:pos="284"/>
        </w:tabs>
        <w:ind w:left="360"/>
        <w:rPr>
          <w:noProof/>
          <w:color w:val="auto"/>
        </w:rPr>
      </w:pPr>
    </w:p>
    <w:p w:rsidR="00143B44" w:rsidRPr="004C5CF7" w:rsidRDefault="00143B44" w:rsidP="00F207F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6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Harrison’s Pulmonary and Critical Care Medicine. 3</w:t>
      </w:r>
      <w:r w:rsidRPr="004C5CF7">
        <w:rPr>
          <w:noProof/>
          <w:szCs w:val="20"/>
          <w:vertAlign w:val="superscript"/>
          <w:lang w:val="et-EE"/>
        </w:rPr>
        <w:t>rd</w:t>
      </w:r>
      <w:r w:rsidRPr="004C5CF7">
        <w:rPr>
          <w:noProof/>
          <w:szCs w:val="20"/>
          <w:lang w:val="et-EE"/>
        </w:rPr>
        <w:t xml:space="preserve"> Edition. Joseph Loscalzo (Ed.), McGraw-Hill Professional Publishing, Columbus, OH, USA 2017; 656 pp. (ISBN-10: 1259835804; ISBN-13: 9781259835803). </w:t>
      </w:r>
    </w:p>
    <w:p w:rsidR="00143B44" w:rsidRPr="004C5CF7" w:rsidRDefault="00143B44" w:rsidP="00F207FF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noProof/>
          <w:szCs w:val="20"/>
          <w:lang w:val="et-EE"/>
        </w:rPr>
      </w:pPr>
    </w:p>
    <w:p w:rsidR="00143B44" w:rsidRPr="004C5CF7" w:rsidRDefault="00143B44" w:rsidP="00F207F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60"/>
        <w:rPr>
          <w:noProof/>
          <w:szCs w:val="20"/>
          <w:lang w:val="et-EE"/>
        </w:rPr>
      </w:pPr>
      <w:r w:rsidRPr="004C5CF7">
        <w:rPr>
          <w:noProof/>
          <w:szCs w:val="20"/>
          <w:lang w:val="et-EE"/>
        </w:rPr>
        <w:t>Principles of Pulmonary Medicine, 8</w:t>
      </w:r>
      <w:r w:rsidRPr="004C5CF7">
        <w:rPr>
          <w:noProof/>
          <w:szCs w:val="20"/>
          <w:vertAlign w:val="superscript"/>
          <w:lang w:val="et-EE"/>
        </w:rPr>
        <w:t>th</w:t>
      </w:r>
      <w:r w:rsidRPr="004C5CF7">
        <w:rPr>
          <w:noProof/>
          <w:szCs w:val="20"/>
          <w:lang w:val="et-EE"/>
        </w:rPr>
        <w:t xml:space="preserve"> Edition. Steven E. Weinberger, Barbara A. Cockrill, and Jess Mandel (Eds.), Elsevier, Philadelphia, PA, USA 2019; 448 pp. (ISBN: </w:t>
      </w:r>
      <w:r w:rsidRPr="004C5CF7">
        <w:rPr>
          <w:noProof/>
          <w:lang w:val="et-EE"/>
        </w:rPr>
        <w:t>Paperback</w:t>
      </w:r>
      <w:r w:rsidRPr="004C5CF7">
        <w:rPr>
          <w:noProof/>
          <w:szCs w:val="20"/>
          <w:lang w:val="et-EE"/>
        </w:rPr>
        <w:t xml:space="preserve"> 9780323880565; </w:t>
      </w:r>
      <w:r w:rsidRPr="004C5CF7">
        <w:rPr>
          <w:noProof/>
          <w:lang w:val="et-EE"/>
        </w:rPr>
        <w:t>eBook: 9780323881357</w:t>
      </w:r>
      <w:r w:rsidRPr="004C5CF7">
        <w:rPr>
          <w:noProof/>
          <w:szCs w:val="20"/>
          <w:lang w:val="et-EE"/>
        </w:rPr>
        <w:t xml:space="preserve">). </w:t>
      </w:r>
      <w:hyperlink r:id="rId16" w:history="1">
        <w:r w:rsidRPr="004C5CF7">
          <w:rPr>
            <w:rStyle w:val="Hyperlink"/>
            <w:noProof/>
            <w:szCs w:val="20"/>
            <w:lang w:val="et-EE"/>
          </w:rPr>
          <w:t>https://shop.elsevier.com/books/principles-of-pulmonary-medicine/weinberger/978-0-323-88056-5</w:t>
        </w:r>
      </w:hyperlink>
      <w:r w:rsidRPr="004C5CF7">
        <w:rPr>
          <w:noProof/>
          <w:szCs w:val="20"/>
          <w:lang w:val="et-EE"/>
        </w:rPr>
        <w:t xml:space="preserve"> ; </w:t>
      </w:r>
      <w:hyperlink r:id="rId17" w:history="1">
        <w:r w:rsidRPr="004C5CF7">
          <w:rPr>
            <w:rStyle w:val="Hyperlink"/>
            <w:noProof/>
            <w:szCs w:val="20"/>
            <w:lang w:val="et-EE"/>
          </w:rPr>
          <w:t>https://evolve.elsevier.com/cs/product/9780323880565?role=student</w:t>
        </w:r>
      </w:hyperlink>
    </w:p>
    <w:p w:rsidR="00143B44" w:rsidRPr="004C5CF7" w:rsidRDefault="00143B44" w:rsidP="00F207FF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noProof/>
          <w:szCs w:val="20"/>
          <w:lang w:val="et-EE"/>
        </w:rPr>
      </w:pPr>
    </w:p>
    <w:p w:rsidR="00143B44" w:rsidRPr="004C5CF7" w:rsidRDefault="00143B44" w:rsidP="00F207FF">
      <w:pPr>
        <w:numPr>
          <w:ilvl w:val="0"/>
          <w:numId w:val="5"/>
        </w:numPr>
        <w:tabs>
          <w:tab w:val="left" w:pos="284"/>
        </w:tabs>
        <w:ind w:left="360"/>
        <w:rPr>
          <w:noProof/>
          <w:lang w:val="et-EE"/>
        </w:rPr>
      </w:pPr>
      <w:r w:rsidRPr="004C5CF7">
        <w:rPr>
          <w:noProof/>
          <w:lang w:val="et-EE"/>
        </w:rPr>
        <w:t xml:space="preserve">Manual for Pulmonary and Critical Care Medicine. Judd W. Landsberg (Ed.), Elsevier, Philadelphia, PA, USA 2018; 352 pp. (ISBN-13: 978-0323399524; eBook ISBN: 9780323480550). </w:t>
      </w:r>
      <w:hyperlink r:id="rId18" w:history="1">
        <w:r w:rsidRPr="004C5CF7">
          <w:rPr>
            <w:rStyle w:val="Hyperlink"/>
            <w:noProof/>
            <w:lang w:val="et-EE"/>
          </w:rPr>
          <w:t>https://www.sciencedirect.com/book/9780323399524/manual-for-pulmonary-and-critical-care-medicine</w:t>
        </w:r>
      </w:hyperlink>
      <w:r w:rsidRPr="004C5CF7">
        <w:rPr>
          <w:noProof/>
          <w:lang w:val="et-EE"/>
        </w:rPr>
        <w:t xml:space="preserve">; </w:t>
      </w:r>
      <w:hyperlink r:id="rId19" w:history="1">
        <w:r w:rsidRPr="004C5CF7">
          <w:rPr>
            <w:rStyle w:val="Hyperlink"/>
            <w:noProof/>
            <w:lang w:val="et-EE"/>
          </w:rPr>
          <w:t>https://shop.elsevier.com/books/clinical-practice-manual-for-pulmonary-and-critical-care-medicine/landsberg/978-0-323-39952-4</w:t>
        </w:r>
      </w:hyperlink>
      <w:r w:rsidRPr="004C5CF7">
        <w:rPr>
          <w:noProof/>
          <w:lang w:val="et-EE"/>
        </w:rPr>
        <w:t xml:space="preserve"> </w:t>
      </w:r>
    </w:p>
    <w:p w:rsidR="00143B44" w:rsidRPr="004C5CF7" w:rsidRDefault="00143B44" w:rsidP="00F207FF">
      <w:pPr>
        <w:tabs>
          <w:tab w:val="left" w:pos="284"/>
        </w:tabs>
        <w:ind w:left="360"/>
        <w:rPr>
          <w:noProof/>
          <w:lang w:val="et-EE"/>
        </w:rPr>
      </w:pPr>
    </w:p>
    <w:p w:rsidR="00F207FF" w:rsidRPr="004C5CF7" w:rsidRDefault="00143B44" w:rsidP="00F207FF">
      <w:pPr>
        <w:pStyle w:val="NormalWeb"/>
        <w:spacing w:before="0" w:beforeAutospacing="0" w:after="0" w:afterAutospacing="0"/>
        <w:ind w:left="360"/>
        <w:rPr>
          <w:b/>
          <w:noProof/>
          <w:szCs w:val="20"/>
          <w:lang w:val="et-EE"/>
        </w:rPr>
      </w:pPr>
      <w:r w:rsidRPr="004C5CF7">
        <w:rPr>
          <w:b/>
          <w:noProof/>
          <w:szCs w:val="20"/>
          <w:lang w:val="et-EE"/>
        </w:rPr>
        <w:t>Käsiraamatud (täiendav infomaterjal):</w:t>
      </w:r>
    </w:p>
    <w:p w:rsidR="00143B44" w:rsidRPr="004C5CF7" w:rsidRDefault="00143B44" w:rsidP="00F207FF">
      <w:pPr>
        <w:numPr>
          <w:ilvl w:val="0"/>
          <w:numId w:val="5"/>
        </w:numPr>
        <w:wordWrap w:val="0"/>
        <w:ind w:left="360"/>
        <w:rPr>
          <w:rStyle w:val="Hyperlink"/>
          <w:noProof/>
          <w:color w:val="auto"/>
          <w:szCs w:val="20"/>
          <w:u w:val="none"/>
          <w:lang w:val="et-EE"/>
        </w:rPr>
      </w:pPr>
      <w:r w:rsidRPr="004C5CF7">
        <w:rPr>
          <w:noProof/>
          <w:szCs w:val="20"/>
          <w:lang w:val="et-EE"/>
        </w:rPr>
        <w:t xml:space="preserve">Murray and Nadel's Textbook of Respiratory Medicine, 8th Edition. Steven E. Weinberger, Barbara A. Cockrill &amp; Jess Mandel (Eds.), Elsevier Saunders, 2023; 448 pp. (ISBN: </w:t>
      </w:r>
      <w:r w:rsidRPr="004C5CF7">
        <w:rPr>
          <w:noProof/>
          <w:color w:val="333333"/>
          <w:lang w:val="et-EE"/>
        </w:rPr>
        <w:t>9780323880565</w:t>
      </w:r>
      <w:r w:rsidRPr="004C5CF7">
        <w:rPr>
          <w:noProof/>
          <w:szCs w:val="20"/>
          <w:lang w:val="et-EE"/>
        </w:rPr>
        <w:t xml:space="preserve">). </w:t>
      </w:r>
      <w:hyperlink r:id="rId20" w:history="1">
        <w:r w:rsidRPr="004C5CF7">
          <w:rPr>
            <w:rStyle w:val="Hyperlink"/>
            <w:noProof/>
            <w:szCs w:val="20"/>
            <w:lang w:val="et-EE"/>
          </w:rPr>
          <w:t>https://www.mea.elsevierhealth.com/principles-of-pulmonary-medicine-9780323880565.html</w:t>
        </w:r>
      </w:hyperlink>
    </w:p>
    <w:p w:rsidR="00143B44" w:rsidRPr="004C5CF7" w:rsidRDefault="00143B44" w:rsidP="00F207FF">
      <w:pPr>
        <w:wordWrap w:val="0"/>
        <w:ind w:left="360"/>
        <w:rPr>
          <w:noProof/>
          <w:lang w:val="et-EE"/>
        </w:rPr>
      </w:pPr>
    </w:p>
    <w:p w:rsidR="00143B44" w:rsidRPr="004C5CF7" w:rsidRDefault="00143B44" w:rsidP="00F207FF">
      <w:pPr>
        <w:numPr>
          <w:ilvl w:val="0"/>
          <w:numId w:val="5"/>
        </w:numPr>
        <w:ind w:left="360"/>
        <w:rPr>
          <w:noProof/>
          <w:sz w:val="22"/>
          <w:szCs w:val="22"/>
          <w:lang w:val="et-EE" w:eastAsia="et-EE"/>
        </w:rPr>
      </w:pPr>
      <w:r w:rsidRPr="004C5CF7">
        <w:rPr>
          <w:noProof/>
          <w:lang w:val="et-EE"/>
        </w:rPr>
        <w:t xml:space="preserve">Fishman’s Pulmonary Diseases and Disorders, 6th Edition, Michael A. Grippi, Danielle E. Antin-Ozerkis, Charles S. Dela Cruz, Robert M. Kotloff, Camille Nelson Kotton, Allan I. Pack (Eds.), McGraw-Hill Education, 2023; (Set ISBN 978-1-260-47398-8; MHID 1-260-47398-8; Volume 1 ISBN 978-1-260-47494-0; MHID 1-260-47394-5; Volume 2 ISBN 978-1-260-47495-7; MHID 1-260-47395-3). </w:t>
      </w:r>
      <w:hyperlink r:id="rId21" w:history="1">
        <w:r w:rsidRPr="004C5CF7">
          <w:rPr>
            <w:rStyle w:val="Hyperlink"/>
            <w:noProof/>
            <w:lang w:val="et-EE"/>
          </w:rPr>
          <w:t>https://accessmedicine.mhmedical.com/book.aspx?bookID=3242</w:t>
        </w:r>
      </w:hyperlink>
      <w:r w:rsidRPr="004C5CF7">
        <w:rPr>
          <w:noProof/>
          <w:lang w:val="et-EE"/>
        </w:rPr>
        <w:t xml:space="preserve">; </w:t>
      </w:r>
      <w:hyperlink r:id="rId22" w:history="1">
        <w:r w:rsidRPr="004C5CF7">
          <w:rPr>
            <w:rStyle w:val="Hyperlink"/>
            <w:noProof/>
            <w:lang w:val="et-EE"/>
          </w:rPr>
          <w:t>https://accessmedicine-mhmedical-com.ezproxy.utlib.ut.ee/book.aspx?bookID=3242</w:t>
        </w:r>
      </w:hyperlink>
      <w:r w:rsidRPr="004C5CF7">
        <w:rPr>
          <w:noProof/>
          <w:lang w:val="et-EE"/>
        </w:rPr>
        <w:t xml:space="preserve"> .</w:t>
      </w:r>
    </w:p>
    <w:p w:rsidR="00143B44" w:rsidRPr="004C5CF7" w:rsidRDefault="00143B44" w:rsidP="00F207FF">
      <w:pPr>
        <w:ind w:left="360"/>
        <w:rPr>
          <w:noProof/>
          <w:sz w:val="22"/>
          <w:szCs w:val="22"/>
          <w:lang w:val="et-EE" w:eastAsia="et-EE"/>
        </w:rPr>
      </w:pPr>
    </w:p>
    <w:p w:rsidR="00143B44" w:rsidRPr="004C5CF7" w:rsidRDefault="00143B44" w:rsidP="00F207FF">
      <w:pPr>
        <w:ind w:left="360"/>
        <w:rPr>
          <w:noProof/>
          <w:sz w:val="22"/>
          <w:szCs w:val="22"/>
          <w:lang w:val="et-EE" w:eastAsia="et-EE"/>
        </w:rPr>
      </w:pPr>
      <w:hyperlink r:id="rId23" w:history="1">
        <w:r w:rsidRPr="004C5CF7">
          <w:rPr>
            <w:rStyle w:val="Hyperlink"/>
            <w:noProof/>
            <w:lang w:val="et-EE"/>
          </w:rPr>
          <w:t>https://www.ester.ee/record=b5518759*est</w:t>
        </w:r>
      </w:hyperlink>
      <w:r w:rsidRPr="004C5CF7">
        <w:rPr>
          <w:noProof/>
          <w:lang w:val="et-EE"/>
        </w:rPr>
        <w:t xml:space="preserve"> </w:t>
      </w:r>
    </w:p>
    <w:p w:rsidR="00143B44" w:rsidRPr="004C5CF7" w:rsidRDefault="00143B44" w:rsidP="00143B44">
      <w:pPr>
        <w:pStyle w:val="NormalWeb"/>
        <w:tabs>
          <w:tab w:val="left" w:pos="284"/>
        </w:tabs>
        <w:ind w:left="720"/>
        <w:rPr>
          <w:noProof/>
          <w:szCs w:val="20"/>
          <w:lang w:val="et-EE"/>
        </w:rPr>
      </w:pPr>
    </w:p>
    <w:p w:rsidR="009C5A90" w:rsidRPr="004C5CF7" w:rsidRDefault="009C5A90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sectPr w:rsidR="009C5A90" w:rsidRPr="004C5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CA" w:rsidRDefault="008164CA" w:rsidP="0013677E">
      <w:r>
        <w:separator/>
      </w:r>
    </w:p>
  </w:endnote>
  <w:endnote w:type="continuationSeparator" w:id="0">
    <w:p w:rsidR="008164CA" w:rsidRDefault="008164CA" w:rsidP="001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CA" w:rsidRDefault="008164CA" w:rsidP="0013677E">
      <w:r>
        <w:separator/>
      </w:r>
    </w:p>
  </w:footnote>
  <w:footnote w:type="continuationSeparator" w:id="0">
    <w:p w:rsidR="008164CA" w:rsidRDefault="008164CA" w:rsidP="0013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F7"/>
    <w:multiLevelType w:val="hybridMultilevel"/>
    <w:tmpl w:val="9E4659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E57"/>
    <w:multiLevelType w:val="hybridMultilevel"/>
    <w:tmpl w:val="44969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1DFD"/>
    <w:multiLevelType w:val="hybridMultilevel"/>
    <w:tmpl w:val="311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445"/>
    <w:multiLevelType w:val="hybridMultilevel"/>
    <w:tmpl w:val="9EC8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425DE"/>
    <w:multiLevelType w:val="hybridMultilevel"/>
    <w:tmpl w:val="34B8E1D2"/>
    <w:lvl w:ilvl="0" w:tplc="BDF85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A"/>
    <w:rsid w:val="000240D0"/>
    <w:rsid w:val="00037CCD"/>
    <w:rsid w:val="00037F8F"/>
    <w:rsid w:val="00041B91"/>
    <w:rsid w:val="00071771"/>
    <w:rsid w:val="000C5D1B"/>
    <w:rsid w:val="000E3BF9"/>
    <w:rsid w:val="000F039D"/>
    <w:rsid w:val="00120758"/>
    <w:rsid w:val="0013677E"/>
    <w:rsid w:val="00143B44"/>
    <w:rsid w:val="001821F6"/>
    <w:rsid w:val="00192C4B"/>
    <w:rsid w:val="001E7769"/>
    <w:rsid w:val="00202FA3"/>
    <w:rsid w:val="00231FA6"/>
    <w:rsid w:val="00246038"/>
    <w:rsid w:val="00277CAB"/>
    <w:rsid w:val="002B6C54"/>
    <w:rsid w:val="002E1A4D"/>
    <w:rsid w:val="002F2323"/>
    <w:rsid w:val="00324513"/>
    <w:rsid w:val="003D52DB"/>
    <w:rsid w:val="003E5AE8"/>
    <w:rsid w:val="00420DF4"/>
    <w:rsid w:val="00427E47"/>
    <w:rsid w:val="004323FD"/>
    <w:rsid w:val="00437651"/>
    <w:rsid w:val="004415A2"/>
    <w:rsid w:val="004456EB"/>
    <w:rsid w:val="00445A37"/>
    <w:rsid w:val="004B6DCE"/>
    <w:rsid w:val="004C573B"/>
    <w:rsid w:val="004C5CF7"/>
    <w:rsid w:val="004E550A"/>
    <w:rsid w:val="00555478"/>
    <w:rsid w:val="00580DCA"/>
    <w:rsid w:val="00581AE7"/>
    <w:rsid w:val="005A287D"/>
    <w:rsid w:val="005A430F"/>
    <w:rsid w:val="005D016C"/>
    <w:rsid w:val="005E0EC6"/>
    <w:rsid w:val="006012C0"/>
    <w:rsid w:val="00606750"/>
    <w:rsid w:val="00607DFD"/>
    <w:rsid w:val="0061142A"/>
    <w:rsid w:val="0061613B"/>
    <w:rsid w:val="00645908"/>
    <w:rsid w:val="006517DF"/>
    <w:rsid w:val="0066010C"/>
    <w:rsid w:val="006840A9"/>
    <w:rsid w:val="006A1A76"/>
    <w:rsid w:val="006B297F"/>
    <w:rsid w:val="006C3A51"/>
    <w:rsid w:val="006C5B12"/>
    <w:rsid w:val="006E0069"/>
    <w:rsid w:val="00703D58"/>
    <w:rsid w:val="0070635B"/>
    <w:rsid w:val="007418E3"/>
    <w:rsid w:val="0074514B"/>
    <w:rsid w:val="00767F1D"/>
    <w:rsid w:val="0077541F"/>
    <w:rsid w:val="007C1C94"/>
    <w:rsid w:val="007D2CB4"/>
    <w:rsid w:val="007D2E0F"/>
    <w:rsid w:val="007E73D5"/>
    <w:rsid w:val="00810E1E"/>
    <w:rsid w:val="008164CA"/>
    <w:rsid w:val="0087529F"/>
    <w:rsid w:val="00893DB7"/>
    <w:rsid w:val="00896364"/>
    <w:rsid w:val="008B1735"/>
    <w:rsid w:val="008B576D"/>
    <w:rsid w:val="008D2A22"/>
    <w:rsid w:val="008E46B2"/>
    <w:rsid w:val="008F180F"/>
    <w:rsid w:val="008F40CE"/>
    <w:rsid w:val="009026B1"/>
    <w:rsid w:val="00954A76"/>
    <w:rsid w:val="00954A95"/>
    <w:rsid w:val="00954E92"/>
    <w:rsid w:val="00997C78"/>
    <w:rsid w:val="009C5A90"/>
    <w:rsid w:val="009D15A8"/>
    <w:rsid w:val="009D62A7"/>
    <w:rsid w:val="009E1C2E"/>
    <w:rsid w:val="009F4F47"/>
    <w:rsid w:val="00A01F3D"/>
    <w:rsid w:val="00A21A59"/>
    <w:rsid w:val="00AA2302"/>
    <w:rsid w:val="00AC1F24"/>
    <w:rsid w:val="00B26A70"/>
    <w:rsid w:val="00B279AD"/>
    <w:rsid w:val="00B35569"/>
    <w:rsid w:val="00B427EC"/>
    <w:rsid w:val="00B471B8"/>
    <w:rsid w:val="00B5713D"/>
    <w:rsid w:val="00B63CAC"/>
    <w:rsid w:val="00B753A1"/>
    <w:rsid w:val="00B80BFA"/>
    <w:rsid w:val="00BE677D"/>
    <w:rsid w:val="00C044C7"/>
    <w:rsid w:val="00C25486"/>
    <w:rsid w:val="00C26781"/>
    <w:rsid w:val="00C353D0"/>
    <w:rsid w:val="00C64907"/>
    <w:rsid w:val="00C863F2"/>
    <w:rsid w:val="00C94095"/>
    <w:rsid w:val="00C962C1"/>
    <w:rsid w:val="00CD4A38"/>
    <w:rsid w:val="00D034D4"/>
    <w:rsid w:val="00D05209"/>
    <w:rsid w:val="00D172DA"/>
    <w:rsid w:val="00D3197A"/>
    <w:rsid w:val="00DA2E66"/>
    <w:rsid w:val="00DA31A7"/>
    <w:rsid w:val="00DD2796"/>
    <w:rsid w:val="00DD70CF"/>
    <w:rsid w:val="00E20CC7"/>
    <w:rsid w:val="00E37CD2"/>
    <w:rsid w:val="00E45975"/>
    <w:rsid w:val="00E5089B"/>
    <w:rsid w:val="00E94E62"/>
    <w:rsid w:val="00EF22C0"/>
    <w:rsid w:val="00F207FF"/>
    <w:rsid w:val="00F2465D"/>
    <w:rsid w:val="00F3590F"/>
    <w:rsid w:val="00F35DBC"/>
    <w:rsid w:val="00F70BC8"/>
    <w:rsid w:val="00FA36C0"/>
    <w:rsid w:val="00FA5CB0"/>
    <w:rsid w:val="00FB3E8B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373E-6295-4A53-8B0C-8A62520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B2"/>
    <w:pPr>
      <w:keepNext/>
      <w:autoSpaceDE w:val="0"/>
      <w:autoSpaceDN w:val="0"/>
      <w:outlineLvl w:val="0"/>
    </w:pPr>
    <w:rPr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353D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136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77E"/>
    <w:rPr>
      <w:sz w:val="24"/>
      <w:szCs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136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77E"/>
    <w:rPr>
      <w:sz w:val="24"/>
      <w:szCs w:val="24"/>
      <w:lang w:val="fi-FI" w:eastAsia="en-US"/>
    </w:rPr>
  </w:style>
  <w:style w:type="character" w:styleId="Hyperlink">
    <w:name w:val="Hyperlink"/>
    <w:uiPriority w:val="99"/>
    <w:unhideWhenUsed/>
    <w:rsid w:val="000C5D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65D"/>
    <w:rPr>
      <w:color w:val="800080"/>
      <w:u w:val="single"/>
    </w:rPr>
  </w:style>
  <w:style w:type="paragraph" w:customStyle="1" w:styleId="Default">
    <w:name w:val="Default"/>
    <w:uiPriority w:val="99"/>
    <w:rsid w:val="0064590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8E46B2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143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t.ee/course/view.php?id=5914" TargetMode="External"/><Relationship Id="rId13" Type="http://schemas.openxmlformats.org/officeDocument/2006/relationships/hyperlink" Target="https://www.perlego.com/book/1578110/essentials-of-clinical-pulmonology-pdf?utm_source=google&amp;utm_medium=cpc&amp;campaignid=20933451054&amp;adgroupid=162926082892&amp;gad_source=1" TargetMode="External"/><Relationship Id="rId18" Type="http://schemas.openxmlformats.org/officeDocument/2006/relationships/hyperlink" Target="https://www.sciencedirect.com/book/9780323399524/manual-for-pulmonary-and-critical-care-medic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cessmedicine.mhmedical.com/book.aspx?bookID=3242" TargetMode="External"/><Relationship Id="rId7" Type="http://schemas.openxmlformats.org/officeDocument/2006/relationships/hyperlink" Target="https://moodle.ut.ee/course/view.php?id=5056" TargetMode="External"/><Relationship Id="rId12" Type="http://schemas.openxmlformats.org/officeDocument/2006/relationships/hyperlink" Target="https://wiki.ut.ee/display/IT/VPN" TargetMode="External"/><Relationship Id="rId17" Type="http://schemas.openxmlformats.org/officeDocument/2006/relationships/hyperlink" Target="https://evolve.elsevier.com/cs/product/9780323880565?role=stud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op.elsevier.com/books/principles-of-pulmonary-medicine/weinberger/978-0-323-88056-5" TargetMode="External"/><Relationship Id="rId20" Type="http://schemas.openxmlformats.org/officeDocument/2006/relationships/hyperlink" Target="https://www.mea.elsevierhealth.com/principles-of-pulmonary-medicine-978032388056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-p-ebscohost-com.ezproxy.utlib.ut.ee/ehost/ebookviewer/ebook?sid=85b31037-83ed-4438-8d6c-582297869368%40redis&amp;ppid=pp_Front_cover&amp;vid=0&amp;format=E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cessmedicine.mhmedical.com/book.aspx?bookId=3095" TargetMode="External"/><Relationship Id="rId23" Type="http://schemas.openxmlformats.org/officeDocument/2006/relationships/hyperlink" Target="https://www.ester.ee/record=b5518759*est" TargetMode="External"/><Relationship Id="rId10" Type="http://schemas.openxmlformats.org/officeDocument/2006/relationships/hyperlink" Target="https://search-ebscohost-com.ezproxy.utlib.ut.ee/login.aspx?direct=true&amp;db=nlebk&amp;AN=2258273&amp;site=ehost-live&amp;ebv=EB&amp;ppid=pp_Front_cover" TargetMode="External"/><Relationship Id="rId19" Type="http://schemas.openxmlformats.org/officeDocument/2006/relationships/hyperlink" Target="https://shop.elsevier.com/books/clinical-practice-manual-for-pulmonary-and-critical-care-medicine/landsberg/978-0-323-39952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lib.ut.ee" TargetMode="External"/><Relationship Id="rId14" Type="http://schemas.openxmlformats.org/officeDocument/2006/relationships/hyperlink" Target="https://accessmedicine-mhmedical-com.ezproxy.utlib.ut.ee/book.aspx?bookid=3343" TargetMode="External"/><Relationship Id="rId22" Type="http://schemas.openxmlformats.org/officeDocument/2006/relationships/hyperlink" Target="https://accessmedicine-mhmedical-com.ezproxy.utlib.ut.ee/book.aspx?bookID=3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2513</Words>
  <Characters>14582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Kordamisküsimused eksamiteks arstiteaduse 4</vt:lpstr>
      <vt:lpstr>Kordamisküsimused eksamiteks arstiteaduse 4</vt:lpstr>
    </vt:vector>
  </TitlesOfParts>
  <Company>TÜ Kliinikum</Company>
  <LinksUpToDate>false</LinksUpToDate>
  <CharactersWithSpaces>17061</CharactersWithSpaces>
  <SharedDoc>false</SharedDoc>
  <HLinks>
    <vt:vector size="102" baseType="variant">
      <vt:variant>
        <vt:i4>5242884</vt:i4>
      </vt:variant>
      <vt:variant>
        <vt:i4>48</vt:i4>
      </vt:variant>
      <vt:variant>
        <vt:i4>0</vt:i4>
      </vt:variant>
      <vt:variant>
        <vt:i4>5</vt:i4>
      </vt:variant>
      <vt:variant>
        <vt:lpwstr>https://www.ester.ee/record=b5518759*est</vt:lpwstr>
      </vt:variant>
      <vt:variant>
        <vt:lpwstr/>
      </vt:variant>
      <vt:variant>
        <vt:i4>3539055</vt:i4>
      </vt:variant>
      <vt:variant>
        <vt:i4>45</vt:i4>
      </vt:variant>
      <vt:variant>
        <vt:i4>0</vt:i4>
      </vt:variant>
      <vt:variant>
        <vt:i4>5</vt:i4>
      </vt:variant>
      <vt:variant>
        <vt:lpwstr>https://accessmedicine-mhmedical-com.ezproxy.utlib.ut.ee/book.aspx?bookID=3242</vt:lpwstr>
      </vt:variant>
      <vt:variant>
        <vt:lpwstr/>
      </vt:variant>
      <vt:variant>
        <vt:i4>7340093</vt:i4>
      </vt:variant>
      <vt:variant>
        <vt:i4>42</vt:i4>
      </vt:variant>
      <vt:variant>
        <vt:i4>0</vt:i4>
      </vt:variant>
      <vt:variant>
        <vt:i4>5</vt:i4>
      </vt:variant>
      <vt:variant>
        <vt:lpwstr>https://accessmedicine.mhmedical.com/book.aspx?bookID=3242</vt:lpwstr>
      </vt:variant>
      <vt:variant>
        <vt:lpwstr/>
      </vt:variant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https://www.mea.elsevierhealth.com/principles-of-pulmonary-medicine-9780323880565.html</vt:lpwstr>
      </vt:variant>
      <vt:variant>
        <vt:lpwstr/>
      </vt:variant>
      <vt:variant>
        <vt:i4>6160394</vt:i4>
      </vt:variant>
      <vt:variant>
        <vt:i4>36</vt:i4>
      </vt:variant>
      <vt:variant>
        <vt:i4>0</vt:i4>
      </vt:variant>
      <vt:variant>
        <vt:i4>5</vt:i4>
      </vt:variant>
      <vt:variant>
        <vt:lpwstr>https://shop.elsevier.com/books/clinical-practice-manual-for-pulmonary-and-critical-care-medicine/landsberg/978-0-323-39952-4</vt:lpwstr>
      </vt:variant>
      <vt:variant>
        <vt:lpwstr/>
      </vt:variant>
      <vt:variant>
        <vt:i4>5832714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https://www.sciencedirect.com/book/9780323399524/manual-for-pulmonary-and-critical-care-medicine</vt:lpwstr>
      </vt:variant>
      <vt:variant>
        <vt:lpwstr/>
      </vt:variant>
      <vt:variant>
        <vt:i4>786501</vt:i4>
      </vt:variant>
      <vt:variant>
        <vt:i4>30</vt:i4>
      </vt:variant>
      <vt:variant>
        <vt:i4>0</vt:i4>
      </vt:variant>
      <vt:variant>
        <vt:i4>5</vt:i4>
      </vt:variant>
      <vt:variant>
        <vt:lpwstr>https://evolve.elsevier.com/cs/product/9780323880565?role=student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https://shop.elsevier.com/books/principles-of-pulmonary-medicine/weinberger/978-0-323-88056-5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https://accessmedicine.mhmedical.com/book.aspx?bookId=3095</vt:lpwstr>
      </vt:variant>
      <vt:variant>
        <vt:lpwstr/>
      </vt:variant>
      <vt:variant>
        <vt:i4>3539044</vt:i4>
      </vt:variant>
      <vt:variant>
        <vt:i4>21</vt:i4>
      </vt:variant>
      <vt:variant>
        <vt:i4>0</vt:i4>
      </vt:variant>
      <vt:variant>
        <vt:i4>5</vt:i4>
      </vt:variant>
      <vt:variant>
        <vt:lpwstr>https://accessmedicine-mhmedical-com.ezproxy.utlib.ut.ee/book.aspx?bookid=3343</vt:lpwstr>
      </vt:variant>
      <vt:variant>
        <vt:lpwstr>279684855</vt:lpwstr>
      </vt:variant>
      <vt:variant>
        <vt:i4>2883610</vt:i4>
      </vt:variant>
      <vt:variant>
        <vt:i4>18</vt:i4>
      </vt:variant>
      <vt:variant>
        <vt:i4>0</vt:i4>
      </vt:variant>
      <vt:variant>
        <vt:i4>5</vt:i4>
      </vt:variant>
      <vt:variant>
        <vt:lpwstr>https://www.perlego.com/book/1578110/essentials-of-clinical-pulmonology-pdf?utm_source=google&amp;utm_medium=cpc&amp;campaignid=20933451054&amp;adgroupid=162926082892&amp;gad_source=1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https://wiki.ut.ee/display/IT/VPN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https://web-p-ebscohost-com.ezproxy.utlib.ut.ee/ehost/ebookviewer/ebook?sid=85b31037-83ed-4438-8d6c-582297869368%40redis&amp;ppid=pp_Front_cover&amp;vid=0&amp;format=EB</vt:lpwstr>
      </vt:variant>
      <vt:variant>
        <vt:lpwstr/>
      </vt:variant>
      <vt:variant>
        <vt:i4>2621566</vt:i4>
      </vt:variant>
      <vt:variant>
        <vt:i4>9</vt:i4>
      </vt:variant>
      <vt:variant>
        <vt:i4>0</vt:i4>
      </vt:variant>
      <vt:variant>
        <vt:i4>5</vt:i4>
      </vt:variant>
      <vt:variant>
        <vt:lpwstr>https://search-ebscohost-com.ezproxy.utlib.ut.ee/login.aspx?direct=true&amp;db=nlebk&amp;AN=2258273&amp;site=ehost-live&amp;ebv=EB&amp;ppid=pp_Front_cover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https://utlib.ut.ee/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https://moodle.ut.ee/course/view.php?id=5914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https://moodle.ut.ee/course/view.php?id=5056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Kordamisküsimused eksamiteks arstiteaduse 4</dc:title>
  <dc:subject/>
  <dc:creator>Alan</dc:creator>
  <cp:keywords/>
  <dc:description/>
  <cp:lastModifiedBy>Halja Suss</cp:lastModifiedBy>
  <cp:revision>4</cp:revision>
  <cp:lastPrinted>2016-12-07T11:48:00Z</cp:lastPrinted>
  <dcterms:created xsi:type="dcterms:W3CDTF">2024-05-09T13:07:00Z</dcterms:created>
  <dcterms:modified xsi:type="dcterms:W3CDTF">2024-05-09T13:08:00Z</dcterms:modified>
</cp:coreProperties>
</file>